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48A" w:rsidRDefault="00F5448A" w:rsidP="00F5448A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СПИСОК</w:t>
      </w:r>
    </w:p>
    <w:p w:rsidR="00DA6BED" w:rsidRPr="00DA6BED" w:rsidRDefault="00F5448A" w:rsidP="00DA6BED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членов ученого совета</w:t>
      </w:r>
    </w:p>
    <w:tbl>
      <w:tblPr>
        <w:tblW w:w="1043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446"/>
        <w:gridCol w:w="5141"/>
      </w:tblGrid>
      <w:tr w:rsidR="00A96B79" w:rsidRPr="000B30D7" w:rsidTr="00E91FC7">
        <w:tc>
          <w:tcPr>
            <w:tcW w:w="850" w:type="dxa"/>
          </w:tcPr>
          <w:p w:rsidR="00A96B79" w:rsidRPr="000B30D7" w:rsidRDefault="00A96B79" w:rsidP="00A96B79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tcBorders>
              <w:bottom w:val="single" w:sz="4" w:space="0" w:color="auto"/>
            </w:tcBorders>
          </w:tcPr>
          <w:p w:rsidR="00A96B79" w:rsidRDefault="00A96B79" w:rsidP="00A96B79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Шишов Михаил Алексеевич</w:t>
            </w:r>
          </w:p>
          <w:p w:rsidR="00A96B79" w:rsidRPr="00BE4E0F" w:rsidRDefault="00A96B79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6156D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редседател</w:t>
            </w:r>
            <w:r w:rsidR="006156D4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ученого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41" w:type="dxa"/>
          </w:tcPr>
          <w:p w:rsidR="00A96B79" w:rsidRPr="00BE4E0F" w:rsidRDefault="00A96B79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И.о. </w:t>
            </w:r>
            <w:r w:rsidR="006156D4">
              <w:rPr>
                <w:rFonts w:ascii="Times New Roman" w:eastAsia="Times New Roman" w:hAnsi="Times New Roman" w:cs="Times New Roman"/>
                <w:sz w:val="28"/>
                <w:szCs w:val="28"/>
              </w:rPr>
              <w:t>ректора,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ерв</w:t>
            </w:r>
            <w:r w:rsidR="006156D4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проректор по научной работе, д.м.н., доцент</w:t>
            </w:r>
          </w:p>
        </w:tc>
      </w:tr>
      <w:tr w:rsidR="00A96B79" w:rsidRPr="000B30D7" w:rsidTr="00E91FC7">
        <w:tc>
          <w:tcPr>
            <w:tcW w:w="850" w:type="dxa"/>
          </w:tcPr>
          <w:p w:rsidR="00A96B79" w:rsidRPr="000B30D7" w:rsidRDefault="00A96B79" w:rsidP="00A96B79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A96B79" w:rsidRDefault="00A96B79" w:rsidP="00A96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Логвин Федор Васильевич</w:t>
            </w:r>
          </w:p>
          <w:p w:rsidR="00A96B79" w:rsidRPr="00BE4E0F" w:rsidRDefault="00A96B79" w:rsidP="00A9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зам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еститель председателя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ученого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41" w:type="dxa"/>
          </w:tcPr>
          <w:p w:rsidR="00A96B79" w:rsidRPr="00BE4E0F" w:rsidRDefault="006156D4" w:rsidP="00615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учебной работе</w:t>
            </w:r>
            <w:r w:rsidR="00A96B79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к.м.н., доцент</w:t>
            </w:r>
          </w:p>
        </w:tc>
      </w:tr>
      <w:tr w:rsidR="00DB719F" w:rsidRPr="000B30D7" w:rsidTr="00E91FC7">
        <w:tc>
          <w:tcPr>
            <w:tcW w:w="850" w:type="dxa"/>
          </w:tcPr>
          <w:p w:rsidR="00DB719F" w:rsidRPr="000B30D7" w:rsidRDefault="00DB719F" w:rsidP="00DB719F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DB719F" w:rsidRDefault="00DB719F" w:rsidP="00DB719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Хрипун Ирина Алексеевна</w:t>
            </w:r>
          </w:p>
          <w:p w:rsidR="00DB719F" w:rsidRPr="00BE4E0F" w:rsidRDefault="00DB719F" w:rsidP="00DB719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зам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еститель председателя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ученого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41" w:type="dxa"/>
          </w:tcPr>
          <w:p w:rsidR="00DB719F" w:rsidRPr="00BE4E0F" w:rsidRDefault="00DB719F" w:rsidP="00DB719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последипломному образованию, д.м.н., доцент</w:t>
            </w:r>
          </w:p>
        </w:tc>
      </w:tr>
      <w:tr w:rsidR="00DA6BED" w:rsidRPr="000B30D7" w:rsidTr="00B033BF">
        <w:trPr>
          <w:trHeight w:val="675"/>
        </w:trPr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DA6BED" w:rsidRPr="00BE4E0F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Сапронова Наталия Германовна</w:t>
            </w:r>
          </w:p>
          <w:p w:rsidR="00DA6BED" w:rsidRPr="00BE4E0F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(ученый секретарь ученого совета)</w:t>
            </w:r>
          </w:p>
        </w:tc>
        <w:tc>
          <w:tcPr>
            <w:tcW w:w="5141" w:type="dxa"/>
            <w:hideMark/>
          </w:tcPr>
          <w:p w:rsidR="00DA6BED" w:rsidRPr="00BE4E0F" w:rsidRDefault="00DA6BED" w:rsidP="00A96B79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</w:t>
            </w:r>
            <w:r w:rsid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 кафедрой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хиру</w:t>
            </w:r>
            <w:r w:rsidR="00BB167B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ргических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B167B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д.м.н., профессор</w:t>
            </w:r>
          </w:p>
        </w:tc>
      </w:tr>
      <w:tr w:rsidR="008A4CCC" w:rsidRPr="000B30D7" w:rsidTr="00B033BF">
        <w:tblPrEx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850" w:type="dxa"/>
          </w:tcPr>
          <w:p w:rsidR="008A4CCC" w:rsidRPr="000B30D7" w:rsidRDefault="008A4CCC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8A4CCC" w:rsidRPr="00BE4E0F" w:rsidRDefault="008A4CC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 Владимир Вячеславович</w:t>
            </w:r>
          </w:p>
        </w:tc>
        <w:tc>
          <w:tcPr>
            <w:tcW w:w="5141" w:type="dxa"/>
          </w:tcPr>
          <w:p w:rsidR="008A4CCC" w:rsidRPr="00BE4E0F" w:rsidRDefault="008A4CCC" w:rsidP="00E91FC7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Декан стоматологического факультета, </w:t>
            </w:r>
            <w:r w:rsidR="00E91FC7">
              <w:rPr>
                <w:rFonts w:ascii="Times New Roman" w:hAnsi="Times New Roman" w:cs="Times New Roman"/>
                <w:sz w:val="28"/>
                <w:szCs w:val="28"/>
              </w:rPr>
              <w:t>д.м.н.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04319E" w:rsidRPr="000B30D7" w:rsidTr="00B033BF">
        <w:tblPrEx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850" w:type="dxa"/>
          </w:tcPr>
          <w:p w:rsidR="0004319E" w:rsidRPr="000B30D7" w:rsidRDefault="0004319E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04319E" w:rsidRPr="00BE4E0F" w:rsidRDefault="0004319E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Алексеева Наталья Сергеевна</w:t>
            </w:r>
          </w:p>
        </w:tc>
        <w:tc>
          <w:tcPr>
            <w:tcW w:w="5141" w:type="dxa"/>
          </w:tcPr>
          <w:p w:rsidR="0004319E" w:rsidRPr="00BE4E0F" w:rsidRDefault="006156D4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995AA9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региональному развитию и взаимодействию с субъектами Российской Федерации</w:t>
            </w:r>
            <w:r w:rsidR="0004319E" w:rsidRPr="00BE4E0F">
              <w:rPr>
                <w:rFonts w:ascii="Times New Roman" w:hAnsi="Times New Roman" w:cs="Times New Roman"/>
                <w:sz w:val="28"/>
                <w:szCs w:val="28"/>
              </w:rPr>
              <w:t>, к.м.н.</w:t>
            </w:r>
            <w:r w:rsidR="00763C8D">
              <w:rPr>
                <w:rFonts w:ascii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04319E" w:rsidRPr="000B30D7" w:rsidTr="00B033BF">
        <w:tblPrEx>
          <w:tblLook w:val="0000" w:firstRow="0" w:lastRow="0" w:firstColumn="0" w:lastColumn="0" w:noHBand="0" w:noVBand="0"/>
        </w:tblPrEx>
        <w:trPr>
          <w:trHeight w:val="328"/>
        </w:trPr>
        <w:tc>
          <w:tcPr>
            <w:tcW w:w="850" w:type="dxa"/>
          </w:tcPr>
          <w:p w:rsidR="0004319E" w:rsidRPr="000B30D7" w:rsidRDefault="0004319E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04319E" w:rsidRPr="00BE4E0F" w:rsidRDefault="0004319E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Божко Андрей Викторович</w:t>
            </w:r>
          </w:p>
        </w:tc>
        <w:tc>
          <w:tcPr>
            <w:tcW w:w="5141" w:type="dxa"/>
          </w:tcPr>
          <w:p w:rsidR="0004319E" w:rsidRPr="00BE4E0F" w:rsidRDefault="0004319E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лавный врач клиники НИИАП, к.м.н.</w:t>
            </w:r>
          </w:p>
        </w:tc>
      </w:tr>
      <w:tr w:rsidR="00DA6BED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DA6BED" w:rsidRPr="00BE4E0F" w:rsidRDefault="00DA6BED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Бурцев Дмитрий Владимирович</w:t>
            </w:r>
          </w:p>
        </w:tc>
        <w:tc>
          <w:tcPr>
            <w:tcW w:w="5141" w:type="dxa"/>
          </w:tcPr>
          <w:p w:rsidR="00DA6BED" w:rsidRPr="00BE4E0F" w:rsidRDefault="0004319E" w:rsidP="00043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каф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едрой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персонализированной и трансляционной медицины, д.м.н., 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124B90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124B90" w:rsidRPr="000B30D7" w:rsidRDefault="00124B90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124B90" w:rsidRPr="00BE4E0F" w:rsidRDefault="00124B90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Бутова Елена Николаевна</w:t>
            </w:r>
          </w:p>
        </w:tc>
        <w:tc>
          <w:tcPr>
            <w:tcW w:w="5141" w:type="dxa"/>
          </w:tcPr>
          <w:p w:rsidR="00124B90" w:rsidRPr="00BE4E0F" w:rsidRDefault="00124B90" w:rsidP="00124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послевузовского профессионального образования, к.м.н.</w:t>
            </w:r>
          </w:p>
        </w:tc>
      </w:tr>
      <w:tr w:rsidR="00450CC9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450CC9" w:rsidRPr="000B30D7" w:rsidRDefault="00450CC9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450CC9" w:rsidRPr="00BE4E0F" w:rsidRDefault="00450CC9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Васильев Игорь Вячеславович</w:t>
            </w:r>
          </w:p>
        </w:tc>
        <w:tc>
          <w:tcPr>
            <w:tcW w:w="5141" w:type="dxa"/>
          </w:tcPr>
          <w:p w:rsidR="00450CC9" w:rsidRPr="00BE4E0F" w:rsidRDefault="00450CC9" w:rsidP="005A2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Обучающийся </w:t>
            </w:r>
            <w:r w:rsidR="005A220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курса лечебно-профилактического факультета</w:t>
            </w:r>
          </w:p>
        </w:tc>
      </w:tr>
      <w:tr w:rsidR="0004319E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04319E" w:rsidRPr="000B30D7" w:rsidRDefault="0004319E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04319E" w:rsidRPr="00BE4E0F" w:rsidRDefault="0004319E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Воробьев Сергей Владиславович</w:t>
            </w:r>
          </w:p>
        </w:tc>
        <w:tc>
          <w:tcPr>
            <w:tcW w:w="5141" w:type="dxa"/>
          </w:tcPr>
          <w:p w:rsidR="0004319E" w:rsidRPr="00BE4E0F" w:rsidRDefault="0004319E" w:rsidP="00043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Заведующий кафедрой эндокринологии (с курсом детской эндокринологии), д.м.н., профессор</w:t>
            </w:r>
          </w:p>
        </w:tc>
      </w:tr>
      <w:tr w:rsidR="00DA6BED" w:rsidRPr="000B30D7" w:rsidTr="00B033BF"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DA6BED" w:rsidRPr="00BE4E0F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Гафиятуллина Гюзяль Шамилевна</w:t>
            </w:r>
          </w:p>
        </w:tc>
        <w:tc>
          <w:tcPr>
            <w:tcW w:w="5141" w:type="dxa"/>
            <w:hideMark/>
          </w:tcPr>
          <w:p w:rsidR="00DA6BED" w:rsidRPr="00BE4E0F" w:rsidRDefault="006156D4" w:rsidP="006156D4">
            <w:pPr>
              <w:tabs>
                <w:tab w:val="left" w:pos="360"/>
              </w:tabs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обучению иностранных граждан и международному сотрудничеству, д.м.н., профессор</w:t>
            </w:r>
          </w:p>
        </w:tc>
      </w:tr>
      <w:tr w:rsidR="00DB3258" w:rsidRPr="000B30D7" w:rsidTr="00B033BF">
        <w:tc>
          <w:tcPr>
            <w:tcW w:w="850" w:type="dxa"/>
          </w:tcPr>
          <w:p w:rsidR="00DB3258" w:rsidRPr="000B30D7" w:rsidRDefault="00DB3258" w:rsidP="00DA6BED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DB3258" w:rsidRPr="00BE4E0F" w:rsidRDefault="00DB3258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Глухов Владимир Павлович</w:t>
            </w:r>
          </w:p>
        </w:tc>
        <w:tc>
          <w:tcPr>
            <w:tcW w:w="5141" w:type="dxa"/>
          </w:tcPr>
          <w:p w:rsidR="00DB3258" w:rsidRDefault="00DB3258" w:rsidP="006156D4">
            <w:pPr>
              <w:tabs>
                <w:tab w:val="left" w:pos="360"/>
              </w:tabs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Проректор по лечебной работе, д.м.н., доцент</w:t>
            </w:r>
          </w:p>
        </w:tc>
      </w:tr>
      <w:tr w:rsidR="00DA6BED" w:rsidRPr="000B30D7" w:rsidTr="00B033BF">
        <w:tblPrEx>
          <w:tblLook w:val="0000" w:firstRow="0" w:lastRow="0" w:firstColumn="0" w:lastColumn="0" w:noHBand="0" w:noVBand="0"/>
        </w:tblPrEx>
        <w:trPr>
          <w:trHeight w:val="795"/>
        </w:trPr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DA6BED" w:rsidRPr="00F416D7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16D7">
              <w:rPr>
                <w:rFonts w:ascii="Times New Roman" w:eastAsia="Times New Roman" w:hAnsi="Times New Roman" w:cs="Times New Roman"/>
                <w:sz w:val="28"/>
                <w:szCs w:val="28"/>
              </w:rPr>
              <w:t>Гончарова Зоя Александровна</w:t>
            </w:r>
          </w:p>
        </w:tc>
        <w:tc>
          <w:tcPr>
            <w:tcW w:w="5141" w:type="dxa"/>
          </w:tcPr>
          <w:p w:rsidR="00DA6BED" w:rsidRPr="00BE4E0F" w:rsidRDefault="00DA6BED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16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Центра неврологического, д.м.н., </w:t>
            </w:r>
            <w:r w:rsidR="00515624" w:rsidRPr="00F416D7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8A4CCC" w:rsidRPr="000B30D7" w:rsidTr="00B033BF">
        <w:tblPrEx>
          <w:tblLook w:val="0000" w:firstRow="0" w:lastRow="0" w:firstColumn="0" w:lastColumn="0" w:noHBand="0" w:noVBand="0"/>
        </w:tblPrEx>
        <w:trPr>
          <w:trHeight w:val="795"/>
        </w:trPr>
        <w:tc>
          <w:tcPr>
            <w:tcW w:w="850" w:type="dxa"/>
          </w:tcPr>
          <w:p w:rsidR="008A4CCC" w:rsidRPr="000B30D7" w:rsidRDefault="008A4CCC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8A4CCC" w:rsidRPr="00BE4E0F" w:rsidRDefault="008A4CC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CCC">
              <w:rPr>
                <w:rFonts w:ascii="Times New Roman" w:eastAsia="Times New Roman" w:hAnsi="Times New Roman" w:cs="Times New Roman"/>
                <w:sz w:val="28"/>
                <w:szCs w:val="28"/>
              </w:rPr>
              <w:t>Горишний Юрий Николаевич</w:t>
            </w:r>
          </w:p>
        </w:tc>
        <w:tc>
          <w:tcPr>
            <w:tcW w:w="5141" w:type="dxa"/>
          </w:tcPr>
          <w:p w:rsidR="008A4CCC" w:rsidRPr="00BE4E0F" w:rsidRDefault="008A4CCC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CCC">
              <w:rPr>
                <w:rFonts w:ascii="Times New Roman" w:eastAsia="Times New Roman" w:hAnsi="Times New Roman" w:cs="Times New Roman"/>
                <w:sz w:val="28"/>
                <w:szCs w:val="28"/>
              </w:rPr>
              <w:t>Проректор по стратегическому развитию и цифровой трансформации</w:t>
            </w:r>
          </w:p>
        </w:tc>
      </w:tr>
      <w:tr w:rsidR="00DA6BED" w:rsidRPr="000B30D7" w:rsidTr="00B033BF">
        <w:tblPrEx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DA6BED" w:rsidRPr="00BE4E0F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Грошилин Виталий Сергеевич</w:t>
            </w:r>
          </w:p>
        </w:tc>
        <w:tc>
          <w:tcPr>
            <w:tcW w:w="5141" w:type="dxa"/>
          </w:tcPr>
          <w:p w:rsidR="00DA6BED" w:rsidRPr="00BE4E0F" w:rsidRDefault="00FC1BE3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каф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едрой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хирургических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2, д.м.н., профессор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Демидова Александра Александровна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медицинской физики, математики и информационных технологий, д.м.н., доцент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Дергоусова Татьяна Григорьевна</w:t>
            </w:r>
          </w:p>
        </w:tc>
        <w:tc>
          <w:tcPr>
            <w:tcW w:w="5141" w:type="dxa"/>
            <w:hideMark/>
          </w:tcPr>
          <w:p w:rsidR="00A227B6" w:rsidRPr="00BE4E0F" w:rsidRDefault="00321E1C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фармацевтического </w:t>
            </w:r>
            <w:r w:rsidR="00171591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факультета, к.фарм.н.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051F14" w:rsidRPr="000B30D7" w:rsidTr="00B033BF">
        <w:tc>
          <w:tcPr>
            <w:tcW w:w="850" w:type="dxa"/>
          </w:tcPr>
          <w:p w:rsidR="00051F14" w:rsidRPr="000B30D7" w:rsidRDefault="00051F14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051F14" w:rsidRPr="00BE4E0F" w:rsidRDefault="00051F14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Дроботя Наталья Викторовна</w:t>
            </w:r>
          </w:p>
        </w:tc>
        <w:tc>
          <w:tcPr>
            <w:tcW w:w="5141" w:type="dxa"/>
          </w:tcPr>
          <w:p w:rsidR="00051F14" w:rsidRPr="00BE4E0F" w:rsidRDefault="00051F14" w:rsidP="00C01A5B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лечебно-профилактического факультета, д.м.н., </w:t>
            </w:r>
            <w:r w:rsidR="00C01A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Закусилов Дмитрий Игоревич</w:t>
            </w:r>
          </w:p>
        </w:tc>
        <w:tc>
          <w:tcPr>
            <w:tcW w:w="5141" w:type="dxa"/>
          </w:tcPr>
          <w:p w:rsidR="00321E1C" w:rsidRPr="00BE4E0F" w:rsidRDefault="006156D4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024A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социальным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вопросам и работе с молодежью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Кандыба Владимир Николаевич</w:t>
            </w:r>
          </w:p>
        </w:tc>
        <w:tc>
          <w:tcPr>
            <w:tcW w:w="5141" w:type="dxa"/>
            <w:hideMark/>
          </w:tcPr>
          <w:p w:rsidR="00321E1C" w:rsidRPr="00BE4E0F" w:rsidRDefault="006156D4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безопасности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Каушанская Людмила Владимировна</w:t>
            </w:r>
          </w:p>
        </w:tc>
        <w:tc>
          <w:tcPr>
            <w:tcW w:w="5141" w:type="dxa"/>
          </w:tcPr>
          <w:p w:rsidR="00321E1C" w:rsidRPr="00BE4E0F" w:rsidRDefault="00321E1C" w:rsidP="00E91FC7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E91FC7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имуляционн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о-аттестационного центра НИИАП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д.м.н., профессор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Квасов Алексей Романович</w:t>
            </w:r>
          </w:p>
        </w:tc>
        <w:tc>
          <w:tcPr>
            <w:tcW w:w="5141" w:type="dxa"/>
            <w:hideMark/>
          </w:tcPr>
          <w:p w:rsidR="00321E1C" w:rsidRPr="00BE4E0F" w:rsidRDefault="00321E1C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медик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о-профилактического факультета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Кит Олег Иванович</w:t>
            </w:r>
          </w:p>
        </w:tc>
        <w:tc>
          <w:tcPr>
            <w:tcW w:w="5141" w:type="dxa"/>
          </w:tcPr>
          <w:p w:rsidR="00321E1C" w:rsidRPr="00BE4E0F" w:rsidRDefault="00FC1BE3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онкологии, академик РАН,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Комарова Екатерина Федоровна</w:t>
            </w:r>
          </w:p>
        </w:tc>
        <w:tc>
          <w:tcPr>
            <w:tcW w:w="5141" w:type="dxa"/>
          </w:tcPr>
          <w:p w:rsidR="00321E1C" w:rsidRPr="00BE4E0F" w:rsidRDefault="00321E1C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клинической психологии, д.б.н</w:t>
            </w:r>
            <w:r w:rsidR="00911FE6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.,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Коробка Вячеслав Леонидович</w:t>
            </w:r>
          </w:p>
        </w:tc>
        <w:tc>
          <w:tcPr>
            <w:tcW w:w="5141" w:type="dxa"/>
          </w:tcPr>
          <w:p w:rsidR="00321E1C" w:rsidRPr="00BE4E0F" w:rsidRDefault="00FC1BE3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каф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едрой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реконструктивной, сердечно-сосудистой, торакальной, челюстно-лицевой хирургии и трансплантологии, д.м.н., </w:t>
            </w:r>
            <w:r w:rsidR="00867D5F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0E4B12" w:rsidRPr="000B30D7" w:rsidTr="00B033BF">
        <w:trPr>
          <w:trHeight w:val="903"/>
        </w:trPr>
        <w:tc>
          <w:tcPr>
            <w:tcW w:w="850" w:type="dxa"/>
          </w:tcPr>
          <w:p w:rsidR="000E4B12" w:rsidRPr="000B30D7" w:rsidRDefault="000E4B12" w:rsidP="000E4B12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0E4B12" w:rsidRPr="00BE4E0F" w:rsidRDefault="000E4B12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Лилюхина Елена Сергеевна</w:t>
            </w:r>
          </w:p>
        </w:tc>
        <w:tc>
          <w:tcPr>
            <w:tcW w:w="5141" w:type="dxa"/>
          </w:tcPr>
          <w:p w:rsidR="000E4B12" w:rsidRPr="00BE4E0F" w:rsidRDefault="000E4B12" w:rsidP="00FC1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по обуч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ению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иностр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анных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студ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ентов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ординат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оров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аспир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антов,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к.б.н.,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Набока Юлия Лазаревна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микробиологии и вирусологии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д.м.н., профессор</w:t>
            </w:r>
          </w:p>
        </w:tc>
      </w:tr>
      <w:tr w:rsidR="008A4CC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8A4CCC" w:rsidRPr="000B30D7" w:rsidRDefault="008A4CC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8A4CCC" w:rsidRPr="00BE4E0F" w:rsidRDefault="008A4CC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Орехов Алексей Анатольевич</w:t>
            </w:r>
          </w:p>
        </w:tc>
        <w:tc>
          <w:tcPr>
            <w:tcW w:w="5141" w:type="dxa"/>
          </w:tcPr>
          <w:p w:rsidR="008A4CCC" w:rsidRPr="00BE4E0F" w:rsidRDefault="008A4CCC" w:rsidP="00E91FC7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педиатрического факультета, </w:t>
            </w:r>
            <w:r w:rsidR="00E91FC7">
              <w:rPr>
                <w:rFonts w:ascii="Times New Roman" w:eastAsia="Times New Roman" w:hAnsi="Times New Roman" w:cs="Times New Roman"/>
                <w:sz w:val="28"/>
                <w:szCs w:val="28"/>
              </w:rPr>
              <w:t>к.м.н.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Рымашевский Александр Николаевич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кафедрой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акушерства и гинекологии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shd w:val="clear" w:color="auto" w:fill="FFFFFF" w:themeFill="background1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Саргсян Джульетта Гургеновна</w:t>
            </w:r>
          </w:p>
        </w:tc>
        <w:tc>
          <w:tcPr>
            <w:tcW w:w="5141" w:type="dxa"/>
            <w:shd w:val="clear" w:color="auto" w:fill="FFFFFF" w:themeFill="background1"/>
          </w:tcPr>
          <w:p w:rsidR="00321E1C" w:rsidRPr="00BE4E0F" w:rsidRDefault="00A96B79" w:rsidP="005A220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Ординатор </w:t>
            </w:r>
            <w:r w:rsidR="005A220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обучения по специальности 31.08.01 Акушерство и гинекология 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Саркисян Ваган Арамович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рофессор кафедры хирургических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Сизякин Дмитрий Владимирович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рофессор кафедры урологии и репродуктивного здоровья челове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ка (с курсом детской урологии-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андрологии),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Сизякина Людмила Петровна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клинической иммунологии и аллергологии,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Скляров Вадим Николаевич</w:t>
            </w:r>
          </w:p>
        </w:tc>
        <w:tc>
          <w:tcPr>
            <w:tcW w:w="5141" w:type="dxa"/>
          </w:tcPr>
          <w:p w:rsidR="00321E1C" w:rsidRPr="00BE4E0F" w:rsidRDefault="00321E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военного учебного центра, к.м.н.,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Стагниев Станислав Дмитриевич</w:t>
            </w:r>
          </w:p>
        </w:tc>
        <w:tc>
          <w:tcPr>
            <w:tcW w:w="5141" w:type="dxa"/>
          </w:tcPr>
          <w:p w:rsidR="00321E1C" w:rsidRPr="00BE4E0F" w:rsidRDefault="00597192" w:rsidP="005A220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Ординатор </w:t>
            </w:r>
            <w:r w:rsidR="005A220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обучения по специальности 31.08.58 Оториноларингология 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Стрельченко Галина Юрьевна</w:t>
            </w:r>
          </w:p>
        </w:tc>
        <w:tc>
          <w:tcPr>
            <w:tcW w:w="5141" w:type="dxa"/>
          </w:tcPr>
          <w:p w:rsidR="00321E1C" w:rsidRPr="00BE4E0F" w:rsidRDefault="00321E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отдела автоматизации и мониторинга качества обучения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Ткачев Александр Васильевич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пропедевтики внутренних болезней, д.м.н., профессор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Тропина Ирина Анатольевна </w:t>
            </w:r>
          </w:p>
        </w:tc>
        <w:tc>
          <w:tcPr>
            <w:tcW w:w="5141" w:type="dxa"/>
            <w:hideMark/>
          </w:tcPr>
          <w:p w:rsidR="00321E1C" w:rsidRPr="00BE4E0F" w:rsidRDefault="00321E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подготовительного факультета по обучению иностранных гражд</w:t>
            </w:r>
            <w:r w:rsidR="00EB7A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ан,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к.филол.н., доцент</w:t>
            </w:r>
          </w:p>
        </w:tc>
      </w:tr>
      <w:tr w:rsidR="00DB1475" w:rsidRPr="000B30D7" w:rsidTr="00B033BF">
        <w:tc>
          <w:tcPr>
            <w:tcW w:w="850" w:type="dxa"/>
          </w:tcPr>
          <w:p w:rsidR="00DB1475" w:rsidRPr="000B30D7" w:rsidRDefault="00DB1475" w:rsidP="000E4B12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DB1475" w:rsidRPr="00BE4E0F" w:rsidRDefault="00DB1475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Хаишева Лариса Анатольевна</w:t>
            </w:r>
          </w:p>
        </w:tc>
        <w:tc>
          <w:tcPr>
            <w:tcW w:w="5141" w:type="dxa"/>
          </w:tcPr>
          <w:p w:rsidR="00DB1475" w:rsidRPr="00BE4E0F" w:rsidRDefault="00DB1475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повышения квалификации и профессиональн</w:t>
            </w:r>
            <w:r w:rsidR="00EB7A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ой переподготовки специалистов,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62497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д.м.н.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Харсеева Галина Георгиевна</w:t>
            </w:r>
          </w:p>
        </w:tc>
        <w:tc>
          <w:tcPr>
            <w:tcW w:w="5141" w:type="dxa"/>
            <w:hideMark/>
          </w:tcPr>
          <w:p w:rsidR="00321E1C" w:rsidRPr="00BE4E0F" w:rsidRDefault="00321E1C" w:rsidP="00EB7A1C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общей клинической практики,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Хитарьян Александр Георгиевич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хирургических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3,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Хоронько Юрий Владиленович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оперативной хирургии и топографической анатомии,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shd w:val="clear" w:color="auto" w:fill="FFFFFF" w:themeFill="background1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Чесникова Анна Ивановна</w:t>
            </w:r>
          </w:p>
        </w:tc>
        <w:tc>
          <w:tcPr>
            <w:tcW w:w="5141" w:type="dxa"/>
            <w:shd w:val="clear" w:color="auto" w:fill="FFFFFF" w:themeFill="background1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кафедрой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Шатов Дмитрий Викторович</w:t>
            </w:r>
          </w:p>
        </w:tc>
        <w:tc>
          <w:tcPr>
            <w:tcW w:w="5141" w:type="dxa"/>
          </w:tcPr>
          <w:p w:rsidR="00321E1C" w:rsidRPr="00BE4E0F" w:rsidRDefault="00171591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Доцент кафедры</w:t>
            </w:r>
            <w:r w:rsidR="00EB7A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судебной медицины, к.м.н.,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Шатохин Юрий Васильевич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кафедрой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гематологии и трансфузиологии (с курсами клинической лабораторной диагностики, генетики и лабораторной генетики),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Шовкун Людмила Анатольевна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туберкул</w:t>
            </w:r>
            <w:r w:rsidR="00CB2A5B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B033BF">
              <w:rPr>
                <w:rFonts w:ascii="Times New Roman" w:eastAsia="Times New Roman" w:hAnsi="Times New Roman" w:cs="Times New Roman"/>
                <w:sz w:val="28"/>
                <w:szCs w:val="28"/>
              </w:rPr>
              <w:t>за, д.м.н., профессор</w:t>
            </w:r>
          </w:p>
        </w:tc>
      </w:tr>
    </w:tbl>
    <w:p w:rsidR="00DA6BED" w:rsidRPr="00CC791B" w:rsidRDefault="00DA6BED" w:rsidP="00B033BF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A6BED" w:rsidRPr="00CC791B" w:rsidSect="00F5448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4D9" w:rsidRDefault="002734D9" w:rsidP="00B033BF">
      <w:pPr>
        <w:spacing w:after="0" w:line="240" w:lineRule="auto"/>
      </w:pPr>
      <w:r>
        <w:separator/>
      </w:r>
    </w:p>
  </w:endnote>
  <w:endnote w:type="continuationSeparator" w:id="0">
    <w:p w:rsidR="002734D9" w:rsidRDefault="002734D9" w:rsidP="00B0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4D9" w:rsidRDefault="002734D9" w:rsidP="00B033BF">
      <w:pPr>
        <w:spacing w:after="0" w:line="240" w:lineRule="auto"/>
      </w:pPr>
      <w:r>
        <w:separator/>
      </w:r>
    </w:p>
  </w:footnote>
  <w:footnote w:type="continuationSeparator" w:id="0">
    <w:p w:rsidR="002734D9" w:rsidRDefault="002734D9" w:rsidP="00B03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732D3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33544E1"/>
    <w:multiLevelType w:val="multilevel"/>
    <w:tmpl w:val="3732D3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5434B32"/>
    <w:multiLevelType w:val="multilevel"/>
    <w:tmpl w:val="3732D3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A69"/>
    <w:rsid w:val="0004319E"/>
    <w:rsid w:val="000449B3"/>
    <w:rsid w:val="00051F14"/>
    <w:rsid w:val="00052B0F"/>
    <w:rsid w:val="00056C8B"/>
    <w:rsid w:val="00062497"/>
    <w:rsid w:val="0007199F"/>
    <w:rsid w:val="000E4B12"/>
    <w:rsid w:val="00116C9A"/>
    <w:rsid w:val="00124B90"/>
    <w:rsid w:val="001302D3"/>
    <w:rsid w:val="00171591"/>
    <w:rsid w:val="001806C4"/>
    <w:rsid w:val="001A5364"/>
    <w:rsid w:val="001D1BAA"/>
    <w:rsid w:val="001D7A8D"/>
    <w:rsid w:val="00233FC3"/>
    <w:rsid w:val="0027018F"/>
    <w:rsid w:val="00272852"/>
    <w:rsid w:val="002734D9"/>
    <w:rsid w:val="002A47EF"/>
    <w:rsid w:val="002B64DD"/>
    <w:rsid w:val="00321E1C"/>
    <w:rsid w:val="0034559D"/>
    <w:rsid w:val="0034657B"/>
    <w:rsid w:val="00352D7F"/>
    <w:rsid w:val="0038024A"/>
    <w:rsid w:val="003D211C"/>
    <w:rsid w:val="00427CFF"/>
    <w:rsid w:val="00446EF8"/>
    <w:rsid w:val="00450CC9"/>
    <w:rsid w:val="00451E80"/>
    <w:rsid w:val="00462658"/>
    <w:rsid w:val="0046282B"/>
    <w:rsid w:val="00473BB1"/>
    <w:rsid w:val="0047421B"/>
    <w:rsid w:val="00476660"/>
    <w:rsid w:val="004B3922"/>
    <w:rsid w:val="004B7E79"/>
    <w:rsid w:val="004D5213"/>
    <w:rsid w:val="00515624"/>
    <w:rsid w:val="005778BD"/>
    <w:rsid w:val="00597192"/>
    <w:rsid w:val="005A220E"/>
    <w:rsid w:val="005A6474"/>
    <w:rsid w:val="006156D4"/>
    <w:rsid w:val="006418DC"/>
    <w:rsid w:val="00677631"/>
    <w:rsid w:val="00692F5D"/>
    <w:rsid w:val="006B35A7"/>
    <w:rsid w:val="006C1F10"/>
    <w:rsid w:val="006D0DBA"/>
    <w:rsid w:val="00763C8D"/>
    <w:rsid w:val="00766E74"/>
    <w:rsid w:val="00812B8A"/>
    <w:rsid w:val="00814723"/>
    <w:rsid w:val="00817E65"/>
    <w:rsid w:val="00834EC7"/>
    <w:rsid w:val="0083763E"/>
    <w:rsid w:val="00867D5F"/>
    <w:rsid w:val="008846D3"/>
    <w:rsid w:val="00894DAD"/>
    <w:rsid w:val="008A4CCC"/>
    <w:rsid w:val="008A6417"/>
    <w:rsid w:val="008D66AD"/>
    <w:rsid w:val="008F35D7"/>
    <w:rsid w:val="00911FE6"/>
    <w:rsid w:val="009215FD"/>
    <w:rsid w:val="00943DFD"/>
    <w:rsid w:val="00995AA9"/>
    <w:rsid w:val="009B5243"/>
    <w:rsid w:val="009C1683"/>
    <w:rsid w:val="009D6FB7"/>
    <w:rsid w:val="009F6085"/>
    <w:rsid w:val="00A007DE"/>
    <w:rsid w:val="00A227B6"/>
    <w:rsid w:val="00A96B79"/>
    <w:rsid w:val="00AC496C"/>
    <w:rsid w:val="00AD0F72"/>
    <w:rsid w:val="00B033BF"/>
    <w:rsid w:val="00B426A7"/>
    <w:rsid w:val="00B67528"/>
    <w:rsid w:val="00B8505A"/>
    <w:rsid w:val="00BB167B"/>
    <w:rsid w:val="00BD38D3"/>
    <w:rsid w:val="00BE4E0F"/>
    <w:rsid w:val="00C01A5B"/>
    <w:rsid w:val="00C1098F"/>
    <w:rsid w:val="00C14285"/>
    <w:rsid w:val="00C624A1"/>
    <w:rsid w:val="00C71992"/>
    <w:rsid w:val="00C7230C"/>
    <w:rsid w:val="00CA7F7B"/>
    <w:rsid w:val="00CB2A5B"/>
    <w:rsid w:val="00CB53A7"/>
    <w:rsid w:val="00CC791B"/>
    <w:rsid w:val="00DA6BED"/>
    <w:rsid w:val="00DB1475"/>
    <w:rsid w:val="00DB3258"/>
    <w:rsid w:val="00DB6A39"/>
    <w:rsid w:val="00DB719F"/>
    <w:rsid w:val="00DC0293"/>
    <w:rsid w:val="00DE4F3D"/>
    <w:rsid w:val="00E17E88"/>
    <w:rsid w:val="00E6466C"/>
    <w:rsid w:val="00E81EF5"/>
    <w:rsid w:val="00E91FC7"/>
    <w:rsid w:val="00EB7A1C"/>
    <w:rsid w:val="00EE6026"/>
    <w:rsid w:val="00EF7DDA"/>
    <w:rsid w:val="00F416D7"/>
    <w:rsid w:val="00F5448A"/>
    <w:rsid w:val="00F56A69"/>
    <w:rsid w:val="00F713D4"/>
    <w:rsid w:val="00F83031"/>
    <w:rsid w:val="00FA0B8F"/>
    <w:rsid w:val="00FB728B"/>
    <w:rsid w:val="00FC1BE3"/>
    <w:rsid w:val="00FE144C"/>
    <w:rsid w:val="00F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26A66"/>
  <w15:docId w15:val="{D3A3CEA7-6BE6-41FD-BEE8-4104CC04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48A"/>
    <w:pPr>
      <w:suppressAutoHyphens/>
    </w:pPr>
    <w:rPr>
      <w:rFonts w:ascii="Calibri" w:eastAsia="SimSu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5448A"/>
    <w:pPr>
      <w:ind w:left="720"/>
    </w:pPr>
  </w:style>
  <w:style w:type="paragraph" w:styleId="a3">
    <w:name w:val="List Paragraph"/>
    <w:basedOn w:val="a"/>
    <w:uiPriority w:val="34"/>
    <w:qFormat/>
    <w:rsid w:val="000449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0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098F"/>
    <w:rPr>
      <w:rFonts w:ascii="Segoe UI" w:eastAsia="SimSu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B0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33BF"/>
    <w:rPr>
      <w:rFonts w:ascii="Calibri" w:eastAsia="SimSun" w:hAnsi="Calibri" w:cs="Calibri"/>
      <w:lang w:eastAsia="ar-SA"/>
    </w:rPr>
  </w:style>
  <w:style w:type="paragraph" w:styleId="a8">
    <w:name w:val="footer"/>
    <w:basedOn w:val="a"/>
    <w:link w:val="a9"/>
    <w:uiPriority w:val="99"/>
    <w:unhideWhenUsed/>
    <w:rsid w:val="00B0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33BF"/>
    <w:rPr>
      <w:rFonts w:ascii="Calibri" w:eastAsia="SimSu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2026-03-23T11:01:00Z</cp:lastPrinted>
  <dcterms:created xsi:type="dcterms:W3CDTF">2024-04-18T08:23:00Z</dcterms:created>
  <dcterms:modified xsi:type="dcterms:W3CDTF">2026-09-08T09:04:00Z</dcterms:modified>
</cp:coreProperties>
</file>