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F" w:rsidRPr="009D4F73" w:rsidRDefault="00104F8E" w:rsidP="00AE1E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D4F73" w:rsidRPr="009D4F73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D4F73" w:rsidRPr="00AE1EB1">
        <w:rPr>
          <w:rFonts w:ascii="Times New Roman" w:hAnsi="Times New Roman" w:cs="Times New Roman"/>
          <w:sz w:val="28"/>
        </w:rPr>
        <w:t>педиатрического факультета, факультетов общей клинической практики и клинической психологии</w:t>
      </w:r>
      <w:r w:rsidR="009D4F73" w:rsidRPr="009D4F73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  <w:r w:rsidR="00F507B3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959"/>
        <w:gridCol w:w="4252"/>
        <w:gridCol w:w="4677"/>
      </w:tblGrid>
      <w:tr w:rsidR="009D4F73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Стагниева И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рина Вениаминовна (председатель)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, декан педиатрического факультета, доктор  медицинских наук, доцент</w:t>
            </w:r>
          </w:p>
        </w:tc>
      </w:tr>
      <w:tr w:rsidR="00616A23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Pr="009D4F73" w:rsidRDefault="00616A23" w:rsidP="00616A2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Default="00616A23" w:rsidP="00616A2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  <w:p w:rsidR="00616A23" w:rsidRPr="009D4F73" w:rsidRDefault="00616A23" w:rsidP="00616A2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Pr="009D4F73" w:rsidRDefault="00616A23" w:rsidP="00616A2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биомедицины и психофизиологии, доктор биологических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9D4F73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Харсеева Галина Георг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иевна (заместитель председателя)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№2, декан факультета общей клинической практики, доктор медицинских наук, профессор</w:t>
            </w:r>
          </w:p>
        </w:tc>
      </w:tr>
      <w:tr w:rsidR="00AE1EB1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AE1EB1" w:rsidP="00E97B5C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Гукасян Елена Леонидовна</w:t>
            </w:r>
          </w:p>
          <w:p w:rsidR="00AE1EB1" w:rsidRPr="009D4F73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(ученый секретарь)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F25352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>, кандидат медицинских наук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Абрамова Ирина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истории, кандидат исторических наук, доктор политических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детских болезней №2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Амбалов Юрий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инфекционных болезней,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Василенко Марина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и социальной теории, кандидат экономических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Вигель Нарине Липаритовна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философии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</w:t>
            </w:r>
            <w:r w:rsidRPr="00AE1EB1">
              <w:rPr>
                <w:rFonts w:ascii="Times New Roman" w:hAnsi="Times New Roman" w:cs="Times New Roman"/>
                <w:sz w:val="28"/>
                <w:szCs w:val="28"/>
              </w:rPr>
              <w:t>биоэтики и духовных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медицинской деятельности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, доктор философских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Власова Виктория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педагогики,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философских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Волкова Наталья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внутренних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физиологии,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D71">
              <w:rPr>
                <w:rFonts w:ascii="Times New Roman" w:hAnsi="Times New Roman" w:cs="Times New Roman"/>
                <w:sz w:val="28"/>
                <w:szCs w:val="28"/>
              </w:rPr>
              <w:t>Давиденко Илья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внутренних болезней №3,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Джериева Ирина Саркисовна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внутренних болезней №3, доктор медицинских наук, доцент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Добаева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общей и клинической биохимии №2, кандидат химических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Дудникова Элеонора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№1 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Котиева Инга Мовлиевна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рой патологической физиологии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доктор медицинских наук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Крамская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истории, кандидат исторических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Лебеденко Александр Анатольевич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Литвинова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Обучающийся педиатрического факультета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№1,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Петров Юрий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акушерства и гинекологии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Алексей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поликлинической и неотложной педиатрии,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Анна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поликлинической и неотложной педиатрии, кандидат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Олег Грачикович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общей и клинической биохимии №1, 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Симованьян Эмма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инфекционных болезней,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Статешная Паула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оториноларингологии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 Сергей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B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патологической анатомии, доктор медицинских наук</w:t>
            </w:r>
            <w:r w:rsidR="00F253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352" w:rsidRPr="00A378B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хирургических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оперативной хирургии и топографической анатомии,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Чаговец Мария Сергеевна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Обучающийся педиатрического факультета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анатомии,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Чепурной Михаил Геннадьевич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детской хирургии и ортопедии, доктор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судебной медицины,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1525A5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Default="001525A5" w:rsidP="001525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медицинского права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Шовкун Валерия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пропедевтики детских болезней, кандидат медицинских наук, доцент</w:t>
            </w:r>
          </w:p>
        </w:tc>
      </w:tr>
    </w:tbl>
    <w:p w:rsidR="009D4F73" w:rsidRDefault="009D4F73"/>
    <w:sectPr w:rsidR="009D4F73" w:rsidSect="009D4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31" w:rsidRDefault="001F0631" w:rsidP="00B23A5C">
      <w:pPr>
        <w:spacing w:after="0" w:line="240" w:lineRule="auto"/>
      </w:pPr>
      <w:r>
        <w:separator/>
      </w:r>
    </w:p>
  </w:endnote>
  <w:endnote w:type="continuationSeparator" w:id="0">
    <w:p w:rsidR="001F0631" w:rsidRDefault="001F0631" w:rsidP="00B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45780"/>
      <w:docPartObj>
        <w:docPartGallery w:val="Page Numbers (Bottom of Page)"/>
        <w:docPartUnique/>
      </w:docPartObj>
    </w:sdtPr>
    <w:sdtEndPr/>
    <w:sdtContent>
      <w:p w:rsidR="00B23A5C" w:rsidRDefault="00B2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A23">
          <w:rPr>
            <w:noProof/>
          </w:rPr>
          <w:t>1</w:t>
        </w:r>
        <w:r>
          <w:fldChar w:fldCharType="end"/>
        </w:r>
      </w:p>
    </w:sdtContent>
  </w:sdt>
  <w:p w:rsidR="00B23A5C" w:rsidRDefault="00B23A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31" w:rsidRDefault="001F0631" w:rsidP="00B23A5C">
      <w:pPr>
        <w:spacing w:after="0" w:line="240" w:lineRule="auto"/>
      </w:pPr>
      <w:r>
        <w:separator/>
      </w:r>
    </w:p>
  </w:footnote>
  <w:footnote w:type="continuationSeparator" w:id="0">
    <w:p w:rsidR="001F0631" w:rsidRDefault="001F0631" w:rsidP="00B2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E36"/>
    <w:multiLevelType w:val="hybridMultilevel"/>
    <w:tmpl w:val="359E60DC"/>
    <w:lvl w:ilvl="0" w:tplc="4EBA91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420F5"/>
    <w:multiLevelType w:val="hybridMultilevel"/>
    <w:tmpl w:val="4AD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B"/>
    <w:rsid w:val="0006316B"/>
    <w:rsid w:val="000B3D51"/>
    <w:rsid w:val="000E4D79"/>
    <w:rsid w:val="00104F8E"/>
    <w:rsid w:val="001525A5"/>
    <w:rsid w:val="001F0631"/>
    <w:rsid w:val="00292594"/>
    <w:rsid w:val="0031720A"/>
    <w:rsid w:val="0061471A"/>
    <w:rsid w:val="00616A23"/>
    <w:rsid w:val="006249B5"/>
    <w:rsid w:val="00832531"/>
    <w:rsid w:val="009D4F73"/>
    <w:rsid w:val="00A378B1"/>
    <w:rsid w:val="00AE1EB1"/>
    <w:rsid w:val="00B23A5C"/>
    <w:rsid w:val="00B432EF"/>
    <w:rsid w:val="00BE4D6F"/>
    <w:rsid w:val="00C84E8C"/>
    <w:rsid w:val="00CD7992"/>
    <w:rsid w:val="00CE1E8C"/>
    <w:rsid w:val="00DB6D71"/>
    <w:rsid w:val="00F25352"/>
    <w:rsid w:val="00F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56F"/>
  <w15:docId w15:val="{4F48AFED-48AD-42DC-BECD-2F01D8A9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3"/>
    <w:pPr>
      <w:ind w:left="720"/>
      <w:contextualSpacing/>
    </w:pPr>
  </w:style>
  <w:style w:type="table" w:styleId="a4">
    <w:name w:val="Table Grid"/>
    <w:basedOn w:val="a1"/>
    <w:uiPriority w:val="59"/>
    <w:rsid w:val="009D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A5C"/>
  </w:style>
  <w:style w:type="paragraph" w:styleId="a7">
    <w:name w:val="footer"/>
    <w:basedOn w:val="a"/>
    <w:link w:val="a8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2024-05-16T10:14:00Z</dcterms:created>
  <dcterms:modified xsi:type="dcterms:W3CDTF">2025-05-07T13:33:00Z</dcterms:modified>
</cp:coreProperties>
</file>