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F9" w:rsidRPr="00A31FF9" w:rsidRDefault="00A31FF9" w:rsidP="00A31FF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  <w:r w:rsidRPr="00A31FF9"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  <w:t>ФЕДЕРАЛЬНОЕ ГОСУДАРСТВЕННОЕ БЮДЖЕТНОЕ ОБРАЗОВАТЕЛЬНОЕ УЧРЕЖДЕНИЕ ВЫСШЕГО ОБРАЗОВАНИЯ</w:t>
      </w:r>
    </w:p>
    <w:p w:rsidR="00A31FF9" w:rsidRPr="00A31FF9" w:rsidRDefault="00A31FF9" w:rsidP="00A31FF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A31FF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 xml:space="preserve">«РОСТОВСКИЙ ГОСУДАРСТВЕННЫЙ МЕДИЦИНСКИЙ УНИВЕРСИТЕТ» </w:t>
      </w:r>
    </w:p>
    <w:p w:rsidR="00A31FF9" w:rsidRPr="00A31FF9" w:rsidRDefault="00A31FF9" w:rsidP="00A31FF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A31FF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МИНИСТЕРСТВА ЗДРАВООХРАНЕНИЯ РОССИЙСКОЙ ФЕДЕРАЦИИ</w:t>
      </w:r>
    </w:p>
    <w:p w:rsidR="00A31FF9" w:rsidRPr="00A31FF9" w:rsidRDefault="00A31FF9" w:rsidP="00A31FF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A31FF9" w:rsidRPr="00A31FF9" w:rsidRDefault="00A31FF9" w:rsidP="00A31FF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A31FF9" w:rsidRPr="00A31FF9" w:rsidRDefault="00A31FF9" w:rsidP="00A31FF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A31FF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ФАРМАЦЕВТИЧЕСКИЙ ФАКУЛЬТЕТ</w:t>
      </w:r>
    </w:p>
    <w:p w:rsidR="00A31FF9" w:rsidRPr="00A31FF9" w:rsidRDefault="00A31FF9" w:rsidP="00A31FF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A31FF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кафедра</w:t>
      </w:r>
      <w:r w:rsidRPr="00A31F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31FF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управления и экономики фармации, фармацевтической технологии</w:t>
      </w: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r w:rsidRPr="00A31FF9">
        <w:rPr>
          <w:rFonts w:ascii="Times New Roman" w:eastAsia="Times New Roman" w:hAnsi="Times New Roman" w:cs="Times New Roman"/>
          <w:b/>
          <w:sz w:val="32"/>
          <w:lang w:eastAsia="ru-RU" w:bidi="ru-RU"/>
        </w:rPr>
        <w:t>ДНЕВНИК ПРОХОЖДЕНИЯ ПРАКТИКИ</w:t>
      </w: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proofErr w:type="gramStart"/>
      <w:r w:rsidRPr="00A31FF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обучающегося</w:t>
      </w:r>
      <w:proofErr w:type="gramEnd"/>
      <w:r w:rsidRPr="00A31FF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 xml:space="preserve"> по специальности 33.05.01 Фармация</w:t>
      </w: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A31FF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 xml:space="preserve">Курс </w:t>
      </w:r>
      <w:r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4</w:t>
      </w:r>
      <w:r w:rsidRPr="00A31FF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, учебная группа №_________</w:t>
      </w: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A31FF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Ф.И.О. обучающегося  __________________________________________</w:t>
      </w: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4"/>
          <w:u w:val="single"/>
          <w:lang w:eastAsia="ar-SA" w:bidi="ru-RU"/>
        </w:rPr>
      </w:pPr>
      <w:r w:rsidRPr="00A31FF9">
        <w:rPr>
          <w:rFonts w:ascii="Times New Roman" w:eastAsia="Arial" w:hAnsi="Times New Roman" w:cs="Times New Roman"/>
          <w:b/>
          <w:sz w:val="24"/>
          <w:szCs w:val="24"/>
          <w:u w:val="single"/>
          <w:lang w:eastAsia="ar-SA" w:bidi="ru-RU"/>
        </w:rPr>
        <w:t xml:space="preserve">Учебная практика </w:t>
      </w:r>
      <w:r w:rsidRPr="00A31FF9">
        <w:rPr>
          <w:rFonts w:ascii="Times New Roman" w:eastAsia="Arial" w:hAnsi="Times New Roman" w:cs="Times New Roman"/>
          <w:b/>
          <w:sz w:val="28"/>
          <w:szCs w:val="24"/>
          <w:u w:val="single"/>
          <w:lang w:eastAsia="ar-SA" w:bidi="ru-RU"/>
        </w:rPr>
        <w:t>«Практика по общей фармацевтической технологии»</w:t>
      </w: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  <w:lang w:eastAsia="ar-SA" w:bidi="ru-RU"/>
        </w:rPr>
      </w:pPr>
      <w:r w:rsidRPr="00A31FF9">
        <w:rPr>
          <w:rFonts w:ascii="Times New Roman" w:eastAsia="Arial" w:hAnsi="Times New Roman" w:cs="Times New Roman"/>
          <w:i/>
          <w:sz w:val="24"/>
          <w:szCs w:val="24"/>
          <w:lang w:eastAsia="ar-SA" w:bidi="ru-RU"/>
        </w:rPr>
        <w:t>(наименование практики)</w:t>
      </w: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A31FF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Руководитель практики</w:t>
      </w: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A31FF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от кафедры</w:t>
      </w:r>
      <w:r w:rsidRPr="00A31FF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ab/>
      </w:r>
      <w:r w:rsidRPr="00A31FF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ab/>
        <w:t>_________________________________________________________________</w:t>
      </w: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A31FF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Руководитель практики</w:t>
      </w: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A31FF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от профильной организации</w:t>
      </w:r>
      <w:r w:rsidRPr="00A31FF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ab/>
        <w:t>_____________________________________________________</w:t>
      </w: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A31FF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Место прохождения</w:t>
      </w:r>
    </w:p>
    <w:p w:rsidR="00A31FF9" w:rsidRPr="00A31FF9" w:rsidRDefault="00A31FF9" w:rsidP="00A31FF9">
      <w:pPr>
        <w:widowControl w:val="0"/>
        <w:autoSpaceDE w:val="0"/>
        <w:autoSpaceDN w:val="0"/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A31FF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практики:_____________________________________________________________________________________________________________________________________________________________________________________________________________________________________________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A31FF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(адрес, контактные телефоны)</w:t>
      </w: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A31FF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Срок прохождения практики: с «</w:t>
      </w:r>
      <w:r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___</w:t>
      </w:r>
      <w:r w:rsidRPr="00A31FF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 xml:space="preserve">» </w:t>
      </w:r>
      <w:r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__________</w:t>
      </w:r>
      <w:r w:rsidRPr="00A31FF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 xml:space="preserve"> 2024 г. по «</w:t>
      </w:r>
      <w:r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____</w:t>
      </w:r>
      <w:r w:rsidRPr="00A31FF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 xml:space="preserve">» </w:t>
      </w:r>
      <w:r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____________</w:t>
      </w:r>
      <w:r w:rsidRPr="00A31FF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2024г.</w:t>
      </w: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31FF9" w:rsidRDefault="00A31FF9">
      <w:pPr>
        <w:rPr>
          <w:rFonts w:ascii="Times New Roman" w:eastAsia="Times New Roman" w:hAnsi="Times New Roman" w:cs="Times New Roman"/>
          <w:b/>
          <w:sz w:val="32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 w:bidi="ru-RU"/>
        </w:rPr>
        <w:br w:type="page"/>
      </w:r>
    </w:p>
    <w:p w:rsidR="0064225B" w:rsidRDefault="0064225B" w:rsidP="00A31FF9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</w:p>
    <w:p w:rsidR="0064225B" w:rsidRDefault="0064225B" w:rsidP="00A31FF9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Перечень навыков:</w:t>
      </w:r>
    </w:p>
    <w:p w:rsidR="002752F0" w:rsidRPr="002752F0" w:rsidRDefault="002752F0" w:rsidP="002752F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2752F0">
        <w:rPr>
          <w:rFonts w:ascii="Times New Roman" w:eastAsia="Times New Roman" w:hAnsi="Times New Roman" w:cs="Times New Roman"/>
          <w:sz w:val="28"/>
          <w:lang w:eastAsia="ru-RU" w:bidi="ru-RU"/>
        </w:rPr>
        <w:t>соблюдать правила хранения лекарственных средств с учетом физико-химических свойств, хранение особых групп лекарственных средств;</w:t>
      </w:r>
    </w:p>
    <w:p w:rsidR="002752F0" w:rsidRPr="002752F0" w:rsidRDefault="002752F0" w:rsidP="002752F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2752F0">
        <w:rPr>
          <w:rFonts w:ascii="Times New Roman" w:eastAsia="Times New Roman" w:hAnsi="Times New Roman" w:cs="Times New Roman"/>
          <w:sz w:val="28"/>
          <w:lang w:eastAsia="ru-RU" w:bidi="ru-RU"/>
        </w:rPr>
        <w:t>использовать современные информационно-коммуникационные технологии, программы обеспечения фармацевтической деятельности при организации хранения лекарственных средств;</w:t>
      </w:r>
    </w:p>
    <w:p w:rsidR="002752F0" w:rsidRPr="002752F0" w:rsidRDefault="002752F0" w:rsidP="002752F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6"/>
          <w:szCs w:val="28"/>
          <w:lang w:eastAsia="ru-RU" w:bidi="ru-RU"/>
        </w:rPr>
      </w:pPr>
      <w:r w:rsidRPr="002752F0">
        <w:rPr>
          <w:rFonts w:ascii="Times New Roman" w:eastAsia="Times New Roman" w:hAnsi="Times New Roman" w:cs="Times New Roman"/>
          <w:sz w:val="28"/>
          <w:lang w:eastAsia="ru-RU" w:bidi="ru-RU"/>
        </w:rPr>
        <w:t>вести учетно-отчетную документацию, профессиональное делопроизводство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;</w:t>
      </w:r>
      <w:bookmarkStart w:id="0" w:name="_GoBack"/>
      <w:bookmarkEnd w:id="0"/>
    </w:p>
    <w:p w:rsidR="002752F0" w:rsidRPr="002752F0" w:rsidRDefault="002752F0" w:rsidP="002752F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2752F0">
        <w:rPr>
          <w:rFonts w:ascii="Times New Roman" w:eastAsia="Times New Roman" w:hAnsi="Times New Roman" w:cs="Times New Roman"/>
          <w:sz w:val="28"/>
          <w:lang w:eastAsia="ru-RU" w:bidi="ru-RU"/>
        </w:rPr>
        <w:t>интерпретировать положения нормативных правовых актов, регулирующих изготовление лекарственных препаратов в аптечных организациях;</w:t>
      </w:r>
    </w:p>
    <w:p w:rsidR="002752F0" w:rsidRPr="002752F0" w:rsidRDefault="002752F0" w:rsidP="002752F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2752F0">
        <w:rPr>
          <w:rFonts w:ascii="Times New Roman" w:eastAsia="Times New Roman" w:hAnsi="Times New Roman" w:cs="Times New Roman"/>
          <w:sz w:val="28"/>
          <w:lang w:eastAsia="ru-RU" w:bidi="ru-RU"/>
        </w:rPr>
        <w:t>изготавливать капли, суспензии, эмульсии, растворы защищенных коллоидов, водные извлечения в условиях производственной аптеки;</w:t>
      </w:r>
    </w:p>
    <w:p w:rsidR="002752F0" w:rsidRPr="002752F0" w:rsidRDefault="002752F0" w:rsidP="002752F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2752F0">
        <w:rPr>
          <w:rFonts w:ascii="Times New Roman" w:eastAsia="Times New Roman" w:hAnsi="Times New Roman" w:cs="Times New Roman"/>
          <w:sz w:val="28"/>
          <w:lang w:eastAsia="ru-RU" w:bidi="ru-RU"/>
        </w:rPr>
        <w:t>изготавливать твердые (порошки) лекарственные формы в условиях производственной аптеки;</w:t>
      </w:r>
    </w:p>
    <w:p w:rsidR="002752F0" w:rsidRPr="002752F0" w:rsidRDefault="002752F0" w:rsidP="002752F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2752F0">
        <w:rPr>
          <w:rFonts w:ascii="Times New Roman" w:eastAsia="Times New Roman" w:hAnsi="Times New Roman" w:cs="Times New Roman"/>
          <w:sz w:val="28"/>
          <w:lang w:eastAsia="ru-RU" w:bidi="ru-RU"/>
        </w:rPr>
        <w:t>изготавливать парентеральные растворы и глазные капели в условиях производственной аптеки;</w:t>
      </w:r>
    </w:p>
    <w:p w:rsidR="002752F0" w:rsidRPr="002752F0" w:rsidRDefault="002752F0" w:rsidP="002752F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2752F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изготавливать водные растворы лекарственных средств </w:t>
      </w:r>
      <w:proofErr w:type="spellStart"/>
      <w:r w:rsidRPr="002752F0">
        <w:rPr>
          <w:rFonts w:ascii="Times New Roman" w:eastAsia="Times New Roman" w:hAnsi="Times New Roman" w:cs="Times New Roman"/>
          <w:sz w:val="28"/>
          <w:lang w:eastAsia="ru-RU" w:bidi="ru-RU"/>
        </w:rPr>
        <w:t>массо</w:t>
      </w:r>
      <w:proofErr w:type="spellEnd"/>
      <w:r w:rsidRPr="002752F0">
        <w:rPr>
          <w:rFonts w:ascii="Times New Roman" w:eastAsia="Times New Roman" w:hAnsi="Times New Roman" w:cs="Times New Roman"/>
          <w:sz w:val="28"/>
          <w:lang w:eastAsia="ru-RU" w:bidi="ru-RU"/>
        </w:rPr>
        <w:t>-объемным методом;</w:t>
      </w:r>
    </w:p>
    <w:p w:rsidR="002752F0" w:rsidRPr="002752F0" w:rsidRDefault="002752F0" w:rsidP="002752F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2752F0">
        <w:rPr>
          <w:rFonts w:ascii="Times New Roman" w:eastAsia="Times New Roman" w:hAnsi="Times New Roman" w:cs="Times New Roman"/>
          <w:sz w:val="28"/>
          <w:lang w:eastAsia="ru-RU" w:bidi="ru-RU"/>
        </w:rPr>
        <w:t>рассчитывать допустимые отклонения по массе;</w:t>
      </w:r>
    </w:p>
    <w:p w:rsidR="002752F0" w:rsidRPr="002752F0" w:rsidRDefault="002752F0" w:rsidP="002752F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2752F0">
        <w:rPr>
          <w:rFonts w:ascii="Times New Roman" w:eastAsia="Times New Roman" w:hAnsi="Times New Roman" w:cs="Times New Roman"/>
          <w:sz w:val="28"/>
          <w:lang w:eastAsia="ru-RU" w:bidi="ru-RU"/>
        </w:rPr>
        <w:t>рассчитывать допустимые отклонения по объёму;</w:t>
      </w:r>
    </w:p>
    <w:p w:rsidR="002752F0" w:rsidRPr="002752F0" w:rsidRDefault="002752F0" w:rsidP="002752F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2752F0">
        <w:rPr>
          <w:rFonts w:ascii="Times New Roman" w:eastAsia="Times New Roman" w:hAnsi="Times New Roman" w:cs="Times New Roman"/>
          <w:sz w:val="28"/>
          <w:lang w:eastAsia="ru-RU" w:bidi="ru-RU"/>
        </w:rPr>
        <w:t>владеть технологическими приёмами: нагревание, измельчение, растворение;</w:t>
      </w:r>
    </w:p>
    <w:p w:rsidR="002752F0" w:rsidRPr="002752F0" w:rsidRDefault="002752F0" w:rsidP="002752F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2752F0">
        <w:rPr>
          <w:rFonts w:ascii="Times New Roman" w:eastAsia="Times New Roman" w:hAnsi="Times New Roman" w:cs="Times New Roman"/>
          <w:sz w:val="28"/>
          <w:lang w:eastAsia="ru-RU" w:bidi="ru-RU"/>
        </w:rPr>
        <w:t>использовать при фасовке порошков дозатор;</w:t>
      </w:r>
    </w:p>
    <w:p w:rsidR="002752F0" w:rsidRPr="002752F0" w:rsidRDefault="002752F0" w:rsidP="002752F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2752F0">
        <w:rPr>
          <w:rFonts w:ascii="Times New Roman" w:eastAsia="Times New Roman" w:hAnsi="Times New Roman" w:cs="Times New Roman"/>
          <w:sz w:val="28"/>
          <w:lang w:eastAsia="ru-RU" w:bidi="ru-RU"/>
        </w:rPr>
        <w:t>владеть технологическими приёмами: отвешивать и измельчать сыпучие вещества, смешивать, определять качество измельчения и смешивания сыпучих веществ;</w:t>
      </w:r>
    </w:p>
    <w:p w:rsidR="002752F0" w:rsidRPr="002752F0" w:rsidRDefault="002752F0" w:rsidP="002752F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2752F0">
        <w:rPr>
          <w:rFonts w:ascii="Times New Roman" w:eastAsia="Times New Roman" w:hAnsi="Times New Roman" w:cs="Times New Roman"/>
          <w:sz w:val="28"/>
          <w:lang w:eastAsia="ru-RU" w:bidi="ru-RU"/>
        </w:rPr>
        <w:t>упаковывать и оформлять маркировку изготовленных лекарственных препаратов в виде твердых, жидких и стерильных лекарственных препаратов аптечного изготовления к отпуску;</w:t>
      </w:r>
    </w:p>
    <w:p w:rsidR="002752F0" w:rsidRPr="002752F0" w:rsidRDefault="002752F0" w:rsidP="002752F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2752F0">
        <w:rPr>
          <w:rFonts w:ascii="Times New Roman" w:eastAsia="Times New Roman" w:hAnsi="Times New Roman" w:cs="Times New Roman"/>
          <w:sz w:val="28"/>
          <w:lang w:eastAsia="ru-RU" w:bidi="ru-RU"/>
        </w:rPr>
        <w:t>интерпретировать и оценивать результаты внутриаптечного контроля качества лекарственных сре</w:t>
      </w:r>
      <w:proofErr w:type="gramStart"/>
      <w:r w:rsidRPr="002752F0">
        <w:rPr>
          <w:rFonts w:ascii="Times New Roman" w:eastAsia="Times New Roman" w:hAnsi="Times New Roman" w:cs="Times New Roman"/>
          <w:sz w:val="28"/>
          <w:lang w:eastAsia="ru-RU" w:bidi="ru-RU"/>
        </w:rPr>
        <w:t>дств в в</w:t>
      </w:r>
      <w:proofErr w:type="gramEnd"/>
      <w:r w:rsidRPr="002752F0">
        <w:rPr>
          <w:rFonts w:ascii="Times New Roman" w:eastAsia="Times New Roman" w:hAnsi="Times New Roman" w:cs="Times New Roman"/>
          <w:sz w:val="28"/>
          <w:lang w:eastAsia="ru-RU" w:bidi="ru-RU"/>
        </w:rPr>
        <w:t>иде твердых, жидких и стерильных лекарственных препаратов аптечного изготовления;</w:t>
      </w:r>
    </w:p>
    <w:p w:rsidR="002752F0" w:rsidRPr="002752F0" w:rsidRDefault="002752F0" w:rsidP="002752F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2752F0">
        <w:rPr>
          <w:rFonts w:ascii="Times New Roman" w:eastAsia="Times New Roman" w:hAnsi="Times New Roman" w:cs="Times New Roman"/>
          <w:sz w:val="28"/>
          <w:lang w:eastAsia="ru-RU" w:bidi="ru-RU"/>
        </w:rPr>
        <w:t>регистрировать данные об изготовлении лекарственных препаратов в установленном порядке;</w:t>
      </w:r>
    </w:p>
    <w:p w:rsidR="002752F0" w:rsidRPr="002752F0" w:rsidRDefault="002752F0" w:rsidP="002752F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2752F0">
        <w:rPr>
          <w:rFonts w:ascii="Times New Roman" w:eastAsia="Times New Roman" w:hAnsi="Times New Roman" w:cs="Times New Roman"/>
          <w:sz w:val="28"/>
          <w:lang w:eastAsia="ru-RU" w:bidi="ru-RU"/>
        </w:rPr>
        <w:t>применять средства индивидуальной защиты;</w:t>
      </w:r>
    </w:p>
    <w:p w:rsidR="00A31FF9" w:rsidRPr="0064225B" w:rsidRDefault="002752F0" w:rsidP="002752F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6"/>
          <w:szCs w:val="28"/>
          <w:lang w:eastAsia="ru-RU" w:bidi="ru-RU"/>
        </w:rPr>
      </w:pPr>
      <w:r w:rsidRPr="002752F0">
        <w:rPr>
          <w:rFonts w:ascii="Times New Roman" w:eastAsia="Times New Roman" w:hAnsi="Times New Roman" w:cs="Times New Roman"/>
          <w:sz w:val="28"/>
          <w:lang w:eastAsia="ru-RU" w:bidi="ru-RU"/>
        </w:rPr>
        <w:t>осуществлять эффективные коммуникации в устной и письменной форме с коллегами, другими работниками здравоохранения и пациентами при решении профессиональных задач.</w:t>
      </w:r>
      <w:r w:rsidR="00A31FF9" w:rsidRPr="0064225B">
        <w:rPr>
          <w:rFonts w:ascii="Times New Roman" w:eastAsia="Times New Roman" w:hAnsi="Times New Roman" w:cs="Times New Roman"/>
          <w:sz w:val="28"/>
          <w:lang w:eastAsia="ru-RU" w:bidi="ru-RU"/>
        </w:rPr>
        <w:br w:type="page"/>
      </w:r>
    </w:p>
    <w:p w:rsidR="00A31FF9" w:rsidRPr="00A31FF9" w:rsidRDefault="00A31FF9" w:rsidP="00A31FF9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 w:bidi="ru-RU"/>
        </w:rPr>
      </w:pPr>
      <w:r w:rsidRPr="00A31F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 xml:space="preserve">График работы студента </w:t>
      </w:r>
    </w:p>
    <w:tbl>
      <w:tblPr>
        <w:tblOverlap w:val="never"/>
        <w:tblW w:w="1103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7797"/>
        <w:gridCol w:w="2099"/>
      </w:tblGrid>
      <w:tr w:rsidR="00A31FF9" w:rsidRPr="00A31FF9" w:rsidTr="00C53DEE">
        <w:trPr>
          <w:trHeight w:val="838"/>
        </w:trPr>
        <w:tc>
          <w:tcPr>
            <w:tcW w:w="1134" w:type="dxa"/>
            <w:shd w:val="clear" w:color="auto" w:fill="FFFFFF"/>
            <w:vAlign w:val="center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31FF9">
              <w:rPr>
                <w:rFonts w:ascii="Times New Roman" w:eastAsia="Times New Roman" w:hAnsi="Times New Roman" w:cs="Times New Roman"/>
                <w:lang w:eastAsia="ru-RU" w:bidi="ru-RU"/>
              </w:rPr>
              <w:t>Дата</w:t>
            </w:r>
          </w:p>
        </w:tc>
        <w:tc>
          <w:tcPr>
            <w:tcW w:w="7797" w:type="dxa"/>
            <w:shd w:val="clear" w:color="auto" w:fill="FFFFFF"/>
            <w:vAlign w:val="center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31FF9">
              <w:rPr>
                <w:rFonts w:ascii="Times New Roman" w:eastAsia="Times New Roman" w:hAnsi="Times New Roman" w:cs="Times New Roman"/>
                <w:lang w:eastAsia="ru-RU" w:bidi="ru-RU"/>
              </w:rPr>
              <w:t>Содержание выполненной работы</w:t>
            </w:r>
          </w:p>
        </w:tc>
        <w:tc>
          <w:tcPr>
            <w:tcW w:w="2099" w:type="dxa"/>
            <w:shd w:val="clear" w:color="auto" w:fill="FFFFFF"/>
            <w:vAlign w:val="center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31FF9">
              <w:rPr>
                <w:rFonts w:ascii="Times New Roman" w:eastAsia="Times New Roman" w:hAnsi="Times New Roman" w:cs="Times New Roman"/>
                <w:lang w:eastAsia="ru-RU" w:bidi="ru-RU"/>
              </w:rPr>
              <w:t>Отметка руководителя практики о выполнении работы</w:t>
            </w:r>
          </w:p>
        </w:tc>
      </w:tr>
      <w:tr w:rsidR="00A31FF9" w:rsidRPr="00A31FF9" w:rsidTr="00C53DEE">
        <w:trPr>
          <w:trHeight w:val="562"/>
        </w:trPr>
        <w:tc>
          <w:tcPr>
            <w:tcW w:w="1134" w:type="dxa"/>
            <w:shd w:val="clear" w:color="auto" w:fill="FFFFFF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 w:bidi="ru-RU"/>
              </w:rPr>
            </w:pPr>
          </w:p>
        </w:tc>
        <w:tc>
          <w:tcPr>
            <w:tcW w:w="7797" w:type="dxa"/>
            <w:shd w:val="clear" w:color="auto" w:fill="FFFFFF"/>
            <w:vAlign w:val="center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/>
              <w:ind w:left="132" w:right="132" w:firstLine="274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099" w:type="dxa"/>
            <w:shd w:val="clear" w:color="auto" w:fill="FFFFFF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A31FF9" w:rsidRPr="00A31FF9" w:rsidTr="00C53DEE">
        <w:trPr>
          <w:trHeight w:val="283"/>
        </w:trPr>
        <w:tc>
          <w:tcPr>
            <w:tcW w:w="1134" w:type="dxa"/>
            <w:shd w:val="clear" w:color="auto" w:fill="FFFFFF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7797" w:type="dxa"/>
            <w:shd w:val="clear" w:color="auto" w:fill="FFFFFF"/>
            <w:vAlign w:val="center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/>
              <w:ind w:left="132" w:right="132" w:firstLine="274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099" w:type="dxa"/>
            <w:shd w:val="clear" w:color="auto" w:fill="FFFFFF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A31FF9" w:rsidRPr="00A31FF9" w:rsidTr="00C53DEE">
        <w:trPr>
          <w:trHeight w:val="288"/>
        </w:trPr>
        <w:tc>
          <w:tcPr>
            <w:tcW w:w="1134" w:type="dxa"/>
            <w:shd w:val="clear" w:color="auto" w:fill="FFFFFF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7797" w:type="dxa"/>
            <w:shd w:val="clear" w:color="auto" w:fill="FFFFFF"/>
            <w:vAlign w:val="center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/>
              <w:ind w:left="132" w:right="132" w:firstLine="274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099" w:type="dxa"/>
            <w:shd w:val="clear" w:color="auto" w:fill="FFFFFF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A31FF9" w:rsidRPr="00A31FF9" w:rsidTr="00C53DEE">
        <w:trPr>
          <w:trHeight w:val="242"/>
        </w:trPr>
        <w:tc>
          <w:tcPr>
            <w:tcW w:w="1134" w:type="dxa"/>
            <w:shd w:val="clear" w:color="auto" w:fill="FFFFFF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7797" w:type="dxa"/>
            <w:shd w:val="clear" w:color="auto" w:fill="FFFFFF"/>
            <w:vAlign w:val="center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/>
              <w:ind w:left="132" w:right="132" w:firstLine="274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099" w:type="dxa"/>
            <w:shd w:val="clear" w:color="auto" w:fill="FFFFFF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A31FF9" w:rsidRPr="00A31FF9" w:rsidTr="00C53DEE">
        <w:trPr>
          <w:trHeight w:val="288"/>
        </w:trPr>
        <w:tc>
          <w:tcPr>
            <w:tcW w:w="1134" w:type="dxa"/>
            <w:shd w:val="clear" w:color="auto" w:fill="FFFFFF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7797" w:type="dxa"/>
            <w:shd w:val="clear" w:color="auto" w:fill="FFFFFF"/>
            <w:vAlign w:val="center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/>
              <w:ind w:left="132" w:right="132" w:firstLine="274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099" w:type="dxa"/>
            <w:shd w:val="clear" w:color="auto" w:fill="FFFFFF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A31FF9" w:rsidRPr="00A31FF9" w:rsidTr="00C53DEE">
        <w:trPr>
          <w:trHeight w:val="283"/>
        </w:trPr>
        <w:tc>
          <w:tcPr>
            <w:tcW w:w="1134" w:type="dxa"/>
            <w:shd w:val="clear" w:color="auto" w:fill="FFFFFF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797" w:type="dxa"/>
            <w:shd w:val="clear" w:color="auto" w:fill="FFFFFF"/>
            <w:vAlign w:val="center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/>
              <w:ind w:left="132" w:right="132" w:firstLine="274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099" w:type="dxa"/>
            <w:shd w:val="clear" w:color="auto" w:fill="FFFFFF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A31FF9" w:rsidRPr="00A31FF9" w:rsidTr="00C53DEE">
        <w:trPr>
          <w:trHeight w:val="288"/>
        </w:trPr>
        <w:tc>
          <w:tcPr>
            <w:tcW w:w="1134" w:type="dxa"/>
            <w:shd w:val="clear" w:color="auto" w:fill="FFFFFF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 w:bidi="ru-RU"/>
              </w:rPr>
            </w:pPr>
          </w:p>
        </w:tc>
        <w:tc>
          <w:tcPr>
            <w:tcW w:w="7797" w:type="dxa"/>
            <w:shd w:val="clear" w:color="auto" w:fill="FFFFFF"/>
            <w:vAlign w:val="center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/>
              <w:ind w:left="132" w:right="132" w:firstLine="274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099" w:type="dxa"/>
            <w:shd w:val="clear" w:color="auto" w:fill="FFFFFF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A31FF9" w:rsidRPr="00A31FF9" w:rsidTr="00C53DEE">
        <w:trPr>
          <w:trHeight w:val="288"/>
        </w:trPr>
        <w:tc>
          <w:tcPr>
            <w:tcW w:w="1134" w:type="dxa"/>
            <w:shd w:val="clear" w:color="auto" w:fill="FFFFFF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 w:bidi="ru-RU"/>
              </w:rPr>
            </w:pPr>
          </w:p>
        </w:tc>
        <w:tc>
          <w:tcPr>
            <w:tcW w:w="7797" w:type="dxa"/>
            <w:shd w:val="clear" w:color="auto" w:fill="FFFFFF"/>
            <w:vAlign w:val="center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/>
              <w:ind w:left="132" w:right="132" w:firstLine="274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099" w:type="dxa"/>
            <w:shd w:val="clear" w:color="auto" w:fill="FFFFFF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A31FF9" w:rsidRPr="00A31FF9" w:rsidRDefault="00A31FF9" w:rsidP="00A31FF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</w:pPr>
    </w:p>
    <w:p w:rsidR="00A31FF9" w:rsidRPr="00A31FF9" w:rsidRDefault="00A31FF9" w:rsidP="00A31FF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</w:pPr>
      <w:r w:rsidRPr="00A31FF9"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  <w:t>____________</w:t>
      </w:r>
      <w:r w:rsidRPr="00A31FF9"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  <w:tab/>
      </w:r>
      <w:r w:rsidRPr="00A31FF9"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  <w:tab/>
      </w:r>
      <w:r w:rsidRPr="00A31FF9"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  <w:tab/>
      </w:r>
      <w:r w:rsidRPr="00A31FF9"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  <w:tab/>
        <w:t>____________</w:t>
      </w:r>
      <w:r w:rsidRPr="00A31FF9"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  <w:tab/>
      </w:r>
      <w:r w:rsidRPr="00A31FF9"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  <w:tab/>
      </w:r>
      <w:r w:rsidRPr="00A31FF9"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  <w:tab/>
        <w:t>________________________________</w:t>
      </w:r>
    </w:p>
    <w:p w:rsidR="00A31FF9" w:rsidRPr="00A31FF9" w:rsidRDefault="00A31FF9" w:rsidP="00A31FF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</w:pPr>
      <w:r w:rsidRPr="00A31FF9"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  <w:t xml:space="preserve">дата </w:t>
      </w:r>
      <w:r w:rsidRPr="00A31FF9"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  <w:tab/>
      </w:r>
      <w:r w:rsidRPr="00A31FF9"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  <w:tab/>
      </w:r>
      <w:r w:rsidRPr="00A31FF9"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  <w:tab/>
      </w:r>
      <w:r w:rsidRPr="00A31FF9"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  <w:tab/>
      </w:r>
      <w:r w:rsidRPr="00A31FF9"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  <w:tab/>
        <w:t xml:space="preserve">      (подпись) </w:t>
      </w:r>
      <w:r w:rsidRPr="00A31FF9"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  <w:tab/>
      </w:r>
      <w:r w:rsidRPr="00A31FF9"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  <w:tab/>
      </w:r>
      <w:r w:rsidRPr="00A31FF9"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  <w:tab/>
      </w:r>
      <w:r w:rsidRPr="00A31FF9"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  <w:tab/>
        <w:t xml:space="preserve">(Ф.И.О. </w:t>
      </w:r>
      <w:proofErr w:type="gramStart"/>
      <w:r w:rsidRPr="00A31FF9"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  <w:t>обучающегося</w:t>
      </w:r>
      <w:proofErr w:type="gramEnd"/>
      <w:r w:rsidRPr="00A31FF9"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  <w:t>)</w:t>
      </w:r>
    </w:p>
    <w:p w:rsidR="00A31FF9" w:rsidRPr="00A31FF9" w:rsidRDefault="00A31FF9" w:rsidP="00A31FF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</w:pPr>
    </w:p>
    <w:p w:rsidR="00A31FF9" w:rsidRPr="00A31FF9" w:rsidRDefault="00A31FF9" w:rsidP="00A31FF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</w:pPr>
      <w:r w:rsidRPr="00A31FF9"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  <w:t>Руководитель практики</w:t>
      </w:r>
    </w:p>
    <w:p w:rsidR="00A31FF9" w:rsidRPr="00A31FF9" w:rsidRDefault="00A31FF9" w:rsidP="00A31FF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</w:pPr>
      <w:r w:rsidRPr="00A31FF9"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  <w:t xml:space="preserve">от профильной организации ___________________________________________ </w:t>
      </w:r>
    </w:p>
    <w:p w:rsidR="00A31FF9" w:rsidRPr="00A31FF9" w:rsidRDefault="00A31FF9" w:rsidP="00A31FF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</w:pPr>
    </w:p>
    <w:p w:rsidR="00A31FF9" w:rsidRPr="00A31FF9" w:rsidRDefault="00A31FF9" w:rsidP="00A31FF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</w:pPr>
      <w:r w:rsidRPr="00A31FF9"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  <w:t>Руководитель практики</w:t>
      </w:r>
    </w:p>
    <w:p w:rsidR="00A31FF9" w:rsidRPr="00A31FF9" w:rsidRDefault="00A31FF9" w:rsidP="00A31FF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</w:pPr>
      <w:r w:rsidRPr="00A31FF9"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  <w:t>от кафедры __________________________________________________________</w:t>
      </w:r>
      <w:r w:rsidRPr="00A31FF9"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  <w:br w:type="page"/>
      </w:r>
    </w:p>
    <w:sectPr w:rsidR="00A31FF9" w:rsidRPr="00A31FF9" w:rsidSect="00A31FF9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47E58"/>
    <w:multiLevelType w:val="hybridMultilevel"/>
    <w:tmpl w:val="9AE6F720"/>
    <w:lvl w:ilvl="0" w:tplc="0DACC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D9"/>
    <w:rsid w:val="001510D9"/>
    <w:rsid w:val="002752F0"/>
    <w:rsid w:val="0064225B"/>
    <w:rsid w:val="00A31FF9"/>
    <w:rsid w:val="00D3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2024-02-15T08:38:00Z</dcterms:created>
  <dcterms:modified xsi:type="dcterms:W3CDTF">2024-05-14T09:51:00Z</dcterms:modified>
</cp:coreProperties>
</file>