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6E7" w:rsidRPr="00C76D4D" w:rsidRDefault="005F46E7" w:rsidP="005F46E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5F46E7" w:rsidRPr="00C76D4D" w:rsidRDefault="005F46E7" w:rsidP="005F46E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5F46E7" w:rsidRPr="00D653CA" w:rsidRDefault="005F46E7" w:rsidP="005F46E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5EEC">
        <w:rPr>
          <w:rFonts w:ascii="Times New Roman" w:hAnsi="Times New Roman"/>
          <w:b/>
          <w:sz w:val="24"/>
          <w:szCs w:val="24"/>
        </w:rPr>
        <w:t xml:space="preserve">«Факультетская </w:t>
      </w:r>
      <w:r>
        <w:rPr>
          <w:rFonts w:ascii="Times New Roman" w:hAnsi="Times New Roman"/>
          <w:b/>
          <w:sz w:val="24"/>
          <w:szCs w:val="24"/>
        </w:rPr>
        <w:t>терапия</w:t>
      </w:r>
      <w:r w:rsidRPr="00C45EE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5F46E7" w:rsidRPr="002A0B4C" w:rsidTr="00084AFA">
        <w:trPr>
          <w:trHeight w:val="443"/>
        </w:trPr>
        <w:tc>
          <w:tcPr>
            <w:tcW w:w="4383" w:type="dxa"/>
          </w:tcPr>
          <w:p w:rsidR="005F46E7" w:rsidRPr="00AE5042" w:rsidRDefault="005F46E7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5F46E7" w:rsidRPr="00C65378" w:rsidRDefault="005F46E7" w:rsidP="00084AFA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5F46E7" w:rsidRPr="002A0B4C" w:rsidTr="00084AFA">
        <w:trPr>
          <w:trHeight w:val="317"/>
        </w:trPr>
        <w:tc>
          <w:tcPr>
            <w:tcW w:w="4383" w:type="dxa"/>
          </w:tcPr>
          <w:p w:rsidR="005F46E7" w:rsidRPr="00AE5042" w:rsidRDefault="005F46E7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5F46E7" w:rsidRPr="00AE5042" w:rsidRDefault="005F46E7" w:rsidP="00084A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5F46E7" w:rsidRPr="002A0B4C" w:rsidTr="00084AFA">
        <w:trPr>
          <w:trHeight w:val="317"/>
        </w:trPr>
        <w:tc>
          <w:tcPr>
            <w:tcW w:w="4383" w:type="dxa"/>
          </w:tcPr>
          <w:p w:rsidR="005F46E7" w:rsidRPr="00AE5042" w:rsidRDefault="005F46E7" w:rsidP="00084A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5F46E7" w:rsidRPr="00AE5042" w:rsidRDefault="008D6033" w:rsidP="00084A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5F46E7" w:rsidRPr="00C45EEC" w:rsidRDefault="005F46E7" w:rsidP="005F46E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Pr="00C45EEC">
        <w:rPr>
          <w:rFonts w:ascii="Times New Roman" w:hAnsi="Times New Roman"/>
          <w:sz w:val="24"/>
          <w:szCs w:val="24"/>
        </w:rPr>
        <w:t xml:space="preserve">дисциплины «Факультетская </w:t>
      </w:r>
      <w:r>
        <w:rPr>
          <w:rFonts w:ascii="Times New Roman" w:hAnsi="Times New Roman"/>
          <w:sz w:val="24"/>
          <w:szCs w:val="24"/>
        </w:rPr>
        <w:t>терапия</w:t>
      </w:r>
      <w:r w:rsidRPr="00C45E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EEC">
        <w:rPr>
          <w:rFonts w:ascii="Times New Roman" w:hAnsi="Times New Roman"/>
          <w:sz w:val="24"/>
          <w:szCs w:val="24"/>
        </w:rPr>
        <w:t>составлена в соответствии с требованиями ФГОС ВО 31.05.02 Педиатрия.</w:t>
      </w:r>
    </w:p>
    <w:p w:rsidR="005F46E7" w:rsidRDefault="005F46E7" w:rsidP="00066E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E30" w:rsidRDefault="00B14E30" w:rsidP="003F756F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изучения дисциплины</w:t>
      </w:r>
    </w:p>
    <w:p w:rsidR="00066E9E" w:rsidRPr="00066E9E" w:rsidRDefault="00B14E30" w:rsidP="00B14E30">
      <w:pPr>
        <w:pStyle w:val="a4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66E9E" w:rsidRPr="00066E9E">
        <w:rPr>
          <w:rFonts w:ascii="Times New Roman" w:hAnsi="Times New Roman"/>
          <w:b/>
          <w:sz w:val="24"/>
          <w:szCs w:val="24"/>
        </w:rPr>
        <w:t xml:space="preserve"> </w:t>
      </w:r>
      <w:r w:rsidR="00066E9E" w:rsidRPr="00066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860FC4">
        <w:rPr>
          <w:rFonts w:ascii="Times New Roman" w:hAnsi="Times New Roman"/>
          <w:sz w:val="24"/>
          <w:szCs w:val="24"/>
        </w:rPr>
        <w:t xml:space="preserve">бучение основам диагностики, лечения наиболее распространенных </w:t>
      </w:r>
      <w:r w:rsidR="00066E9E" w:rsidRPr="00066E9E">
        <w:rPr>
          <w:rFonts w:ascii="Times New Roman" w:hAnsi="Times New Roman"/>
          <w:sz w:val="24"/>
          <w:szCs w:val="24"/>
        </w:rPr>
        <w:t>внутренних органов.</w:t>
      </w:r>
    </w:p>
    <w:p w:rsidR="00066E9E" w:rsidRPr="000C2C0F" w:rsidRDefault="00066E9E" w:rsidP="003F756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66E9E" w:rsidRPr="001D2917" w:rsidRDefault="00066E9E" w:rsidP="003F756F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D2917">
        <w:rPr>
          <w:rFonts w:ascii="Times New Roman" w:hAnsi="Times New Roman"/>
          <w:b/>
          <w:sz w:val="24"/>
          <w:szCs w:val="24"/>
        </w:rPr>
        <w:t xml:space="preserve">Краткое содержание дисциплины </w:t>
      </w:r>
    </w:p>
    <w:p w:rsidR="000C2C0F" w:rsidRDefault="000C2C0F" w:rsidP="003F756F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17" w:rsidRP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Раздел 1: «</w:t>
      </w:r>
      <w:r w:rsidR="00860FC4">
        <w:rPr>
          <w:rFonts w:ascii="Times New Roman" w:hAnsi="Times New Roman"/>
          <w:sz w:val="24"/>
          <w:szCs w:val="24"/>
          <w:u w:val="single"/>
        </w:rPr>
        <w:t>Кардиология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» </w:t>
      </w:r>
    </w:p>
    <w:p w:rsidR="001D2917" w:rsidRP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C34836" w:rsidRPr="00180459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0459">
        <w:rPr>
          <w:rFonts w:ascii="Times New Roman" w:hAnsi="Times New Roman"/>
          <w:sz w:val="24"/>
          <w:szCs w:val="24"/>
        </w:rPr>
        <w:t>Данный раздел дисциплины</w:t>
      </w:r>
      <w:r w:rsidR="00C34836" w:rsidRPr="00180459">
        <w:rPr>
          <w:rFonts w:ascii="Times New Roman" w:hAnsi="Times New Roman"/>
          <w:sz w:val="24"/>
          <w:szCs w:val="24"/>
        </w:rPr>
        <w:t xml:space="preserve"> посвящен изучению следующих заболеваний: </w:t>
      </w:r>
    </w:p>
    <w:p w:rsidR="00C34836" w:rsidRPr="00180459" w:rsidRDefault="00C34836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0459">
        <w:rPr>
          <w:rFonts w:ascii="Times New Roman" w:hAnsi="Times New Roman"/>
          <w:i/>
          <w:sz w:val="24"/>
          <w:szCs w:val="24"/>
        </w:rPr>
        <w:t>синдром артериальной гипертензии, гипертоническая</w:t>
      </w:r>
      <w:r w:rsidR="00860FC4" w:rsidRPr="00180459">
        <w:rPr>
          <w:rFonts w:ascii="Times New Roman" w:hAnsi="Times New Roman"/>
          <w:i/>
          <w:sz w:val="24"/>
          <w:szCs w:val="24"/>
        </w:rPr>
        <w:t xml:space="preserve"> болезн</w:t>
      </w:r>
      <w:r w:rsidRPr="00180459">
        <w:rPr>
          <w:rFonts w:ascii="Times New Roman" w:hAnsi="Times New Roman"/>
          <w:i/>
          <w:sz w:val="24"/>
          <w:szCs w:val="24"/>
        </w:rPr>
        <w:t>ь</w:t>
      </w:r>
      <w:r w:rsidR="00860FC4" w:rsidRPr="00180459">
        <w:rPr>
          <w:rFonts w:ascii="Times New Roman" w:hAnsi="Times New Roman"/>
          <w:sz w:val="24"/>
          <w:szCs w:val="24"/>
        </w:rPr>
        <w:t>, симптоматически</w:t>
      </w:r>
      <w:r w:rsidRPr="00180459">
        <w:rPr>
          <w:rFonts w:ascii="Times New Roman" w:hAnsi="Times New Roman"/>
          <w:sz w:val="24"/>
          <w:szCs w:val="24"/>
        </w:rPr>
        <w:t>е</w:t>
      </w:r>
      <w:r w:rsidR="00860FC4" w:rsidRPr="00180459">
        <w:rPr>
          <w:rFonts w:ascii="Times New Roman" w:hAnsi="Times New Roman"/>
          <w:sz w:val="24"/>
          <w:szCs w:val="24"/>
        </w:rPr>
        <w:t xml:space="preserve"> </w:t>
      </w:r>
      <w:r w:rsidRPr="00180459">
        <w:rPr>
          <w:rFonts w:ascii="Times New Roman" w:hAnsi="Times New Roman"/>
          <w:sz w:val="24"/>
          <w:szCs w:val="24"/>
        </w:rPr>
        <w:t xml:space="preserve">гипертонии (определение, патогенез, классификация, стратификация риска, клиника, основные клинические синдромы, осложнения, методы постановки диагноза, основные принципы лечения), </w:t>
      </w:r>
    </w:p>
    <w:p w:rsidR="00C34836" w:rsidRPr="00180459" w:rsidRDefault="00C34836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0459">
        <w:rPr>
          <w:rFonts w:ascii="Times New Roman" w:hAnsi="Times New Roman"/>
          <w:i/>
          <w:sz w:val="24"/>
          <w:szCs w:val="24"/>
        </w:rPr>
        <w:t>ишемическая болезнь сердца</w:t>
      </w:r>
      <w:r w:rsidRPr="00180459">
        <w:rPr>
          <w:rFonts w:ascii="Times New Roman" w:hAnsi="Times New Roman"/>
          <w:sz w:val="24"/>
          <w:szCs w:val="24"/>
        </w:rPr>
        <w:t xml:space="preserve"> (определение, факторы риска, этиология и патогенез, классификация, понятие об остром коронарном синдроме, лечение стабильной и нестабильной стенокардии), </w:t>
      </w:r>
    </w:p>
    <w:p w:rsidR="001D2917" w:rsidRPr="00180459" w:rsidRDefault="00C34836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0459">
        <w:rPr>
          <w:rFonts w:ascii="Times New Roman" w:hAnsi="Times New Roman"/>
          <w:i/>
          <w:sz w:val="24"/>
          <w:szCs w:val="24"/>
        </w:rPr>
        <w:t>инфаркт миокарда</w:t>
      </w:r>
      <w:r w:rsidRPr="00180459">
        <w:rPr>
          <w:rFonts w:ascii="Times New Roman" w:hAnsi="Times New Roman"/>
          <w:sz w:val="24"/>
          <w:szCs w:val="24"/>
        </w:rPr>
        <w:t xml:space="preserve"> (определение, этиология, патогенез, классификация, клиника, основные синдромы, диагностические критерии, осложнения, лечение).  </w:t>
      </w:r>
    </w:p>
    <w:p w:rsidR="000C2C0F" w:rsidRPr="00180459" w:rsidRDefault="000C2C0F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0459">
        <w:rPr>
          <w:rFonts w:ascii="Times New Roman" w:hAnsi="Times New Roman"/>
          <w:i/>
          <w:sz w:val="24"/>
          <w:szCs w:val="24"/>
        </w:rPr>
        <w:t>пороки сердца</w:t>
      </w:r>
      <w:r w:rsidRPr="00180459">
        <w:rPr>
          <w:rFonts w:ascii="Times New Roman" w:hAnsi="Times New Roman"/>
          <w:sz w:val="24"/>
          <w:szCs w:val="24"/>
        </w:rPr>
        <w:t xml:space="preserve"> (определение и клинические синдромы пороков сердца, митральный стеноз и митральная недостаточность, этиология, патогенез, клиника, течение, осложнения</w:t>
      </w:r>
      <w:r w:rsidR="00180459" w:rsidRPr="00180459">
        <w:rPr>
          <w:rFonts w:ascii="Times New Roman" w:hAnsi="Times New Roman"/>
          <w:sz w:val="24"/>
          <w:szCs w:val="24"/>
        </w:rPr>
        <w:t xml:space="preserve"> (аритмии и блокады сердца)</w:t>
      </w:r>
      <w:r w:rsidRPr="00180459">
        <w:rPr>
          <w:rFonts w:ascii="Times New Roman" w:hAnsi="Times New Roman"/>
          <w:sz w:val="24"/>
          <w:szCs w:val="24"/>
        </w:rPr>
        <w:t>, тактика ведения, медикаментозная терапия, показания к хирургическому лечению),</w:t>
      </w:r>
    </w:p>
    <w:p w:rsidR="000C2C0F" w:rsidRPr="00180459" w:rsidRDefault="000C2C0F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0459">
        <w:rPr>
          <w:rFonts w:ascii="Times New Roman" w:hAnsi="Times New Roman"/>
          <w:i/>
          <w:sz w:val="24"/>
          <w:szCs w:val="24"/>
        </w:rPr>
        <w:t xml:space="preserve">хроническая сердечная недостаточность </w:t>
      </w:r>
      <w:r w:rsidRPr="00180459">
        <w:rPr>
          <w:rFonts w:ascii="Times New Roman" w:hAnsi="Times New Roman"/>
          <w:sz w:val="24"/>
          <w:szCs w:val="24"/>
        </w:rPr>
        <w:t>(определение, этиология, патогенез, клинические проявления, классификация, основные направления терапии: диета, физ. нагрузки, медикаментозное и немедикаментозное лечение).</w:t>
      </w:r>
    </w:p>
    <w:p w:rsidR="000C2C0F" w:rsidRPr="000C2C0F" w:rsidRDefault="000C2C0F" w:rsidP="005F46E7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1D2917" w:rsidRDefault="00066E9E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Раздел 2</w:t>
      </w:r>
      <w:r w:rsidR="001D2917">
        <w:rPr>
          <w:rFonts w:ascii="Times New Roman" w:hAnsi="Times New Roman"/>
          <w:sz w:val="24"/>
          <w:szCs w:val="24"/>
          <w:u w:val="single"/>
        </w:rPr>
        <w:t>: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2917">
        <w:rPr>
          <w:rFonts w:ascii="Times New Roman" w:hAnsi="Times New Roman"/>
          <w:sz w:val="24"/>
          <w:szCs w:val="24"/>
          <w:u w:val="single"/>
        </w:rPr>
        <w:t>«</w:t>
      </w:r>
      <w:r w:rsidR="000C2C0F">
        <w:rPr>
          <w:rFonts w:ascii="Times New Roman" w:hAnsi="Times New Roman"/>
          <w:sz w:val="24"/>
          <w:szCs w:val="24"/>
          <w:u w:val="single"/>
        </w:rPr>
        <w:t>Пульмонология</w:t>
      </w:r>
      <w:r w:rsidR="001D2917">
        <w:rPr>
          <w:rFonts w:ascii="Times New Roman" w:hAnsi="Times New Roman"/>
          <w:sz w:val="24"/>
          <w:szCs w:val="24"/>
          <w:u w:val="single"/>
        </w:rPr>
        <w:t>»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1D2917" w:rsidRP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разделе изучаются следующие темы: </w:t>
      </w:r>
    </w:p>
    <w:p w:rsid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180459">
        <w:rPr>
          <w:rFonts w:ascii="Times New Roman" w:hAnsi="Times New Roman"/>
          <w:i/>
          <w:sz w:val="24"/>
          <w:szCs w:val="24"/>
        </w:rPr>
        <w:t>невмонии</w:t>
      </w:r>
      <w:r>
        <w:rPr>
          <w:rFonts w:ascii="Times New Roman" w:hAnsi="Times New Roman"/>
          <w:sz w:val="24"/>
          <w:szCs w:val="24"/>
        </w:rPr>
        <w:t xml:space="preserve"> (этиология, классификация, патогенез, клиника, диагностика, лечение)</w:t>
      </w:r>
      <w:r w:rsidR="00066E9E" w:rsidRPr="00066E9E">
        <w:rPr>
          <w:rFonts w:ascii="Times New Roman" w:hAnsi="Times New Roman"/>
          <w:sz w:val="24"/>
          <w:szCs w:val="24"/>
        </w:rPr>
        <w:t xml:space="preserve"> </w:t>
      </w:r>
    </w:p>
    <w:p w:rsidR="001D2917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бронхиальная</w:t>
      </w:r>
      <w:r w:rsidRPr="000C2C0F">
        <w:rPr>
          <w:rFonts w:ascii="Times New Roman" w:hAnsi="Times New Roman"/>
          <w:i/>
          <w:sz w:val="24"/>
          <w:szCs w:val="24"/>
        </w:rPr>
        <w:t xml:space="preserve"> астм</w:t>
      </w:r>
      <w:r>
        <w:rPr>
          <w:rFonts w:ascii="Times New Roman" w:hAnsi="Times New Roman"/>
          <w:i/>
          <w:sz w:val="24"/>
          <w:szCs w:val="24"/>
        </w:rPr>
        <w:t>а</w:t>
      </w:r>
      <w:r w:rsidRPr="000C2C0F">
        <w:rPr>
          <w:rFonts w:ascii="Times New Roman" w:hAnsi="Times New Roman"/>
          <w:i/>
          <w:sz w:val="24"/>
          <w:szCs w:val="24"/>
        </w:rPr>
        <w:t>, ХОБЛ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этиология</w:t>
      </w:r>
      <w:r w:rsidR="000C2C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патогенеза, клиника, диагностика и лечение)</w:t>
      </w:r>
      <w:r w:rsidR="00066E9E" w:rsidRPr="00066E9E">
        <w:rPr>
          <w:rFonts w:ascii="Times New Roman" w:hAnsi="Times New Roman"/>
          <w:sz w:val="24"/>
          <w:szCs w:val="24"/>
        </w:rPr>
        <w:t xml:space="preserve"> </w:t>
      </w:r>
    </w:p>
    <w:p w:rsidR="00630112" w:rsidRDefault="00630112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Раздел 3: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="000C2C0F">
        <w:rPr>
          <w:rFonts w:ascii="Times New Roman" w:hAnsi="Times New Roman"/>
          <w:sz w:val="24"/>
          <w:szCs w:val="24"/>
          <w:u w:val="single"/>
        </w:rPr>
        <w:t>Гастроэнтерология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180459" w:rsidRPr="00180459" w:rsidRDefault="005D6CE4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0459">
        <w:rPr>
          <w:rFonts w:ascii="Times New Roman" w:hAnsi="Times New Roman"/>
          <w:sz w:val="24"/>
          <w:szCs w:val="28"/>
        </w:rPr>
        <w:lastRenderedPageBreak/>
        <w:t xml:space="preserve">Раздел «Гастроэнтерология» посвящен </w:t>
      </w:r>
      <w:r w:rsidR="00180459" w:rsidRPr="00180459">
        <w:rPr>
          <w:rFonts w:ascii="Times New Roman" w:hAnsi="Times New Roman"/>
          <w:sz w:val="24"/>
          <w:szCs w:val="28"/>
        </w:rPr>
        <w:t>изучению с</w:t>
      </w:r>
      <w:r w:rsidRPr="00180459">
        <w:rPr>
          <w:rFonts w:ascii="Times New Roman" w:hAnsi="Times New Roman"/>
          <w:sz w:val="24"/>
          <w:szCs w:val="28"/>
        </w:rPr>
        <w:t xml:space="preserve">ледующих заболеваний органов пищеварения: </w:t>
      </w:r>
    </w:p>
    <w:p w:rsidR="00180459" w:rsidRP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х</w:t>
      </w:r>
      <w:r w:rsidRPr="00180459">
        <w:rPr>
          <w:rFonts w:ascii="Times New Roman" w:hAnsi="Times New Roman"/>
          <w:i/>
          <w:sz w:val="24"/>
          <w:szCs w:val="28"/>
        </w:rPr>
        <w:t>ронический гастрит</w:t>
      </w:r>
      <w:r w:rsidRPr="00180459">
        <w:rPr>
          <w:rFonts w:ascii="Times New Roman" w:hAnsi="Times New Roman"/>
          <w:sz w:val="24"/>
          <w:szCs w:val="28"/>
        </w:rPr>
        <w:t xml:space="preserve"> (этиология, патогенез, клиника, диагностика, лечение),</w:t>
      </w:r>
    </w:p>
    <w:p w:rsidR="00180459" w:rsidRP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0459">
        <w:rPr>
          <w:rFonts w:ascii="Times New Roman" w:hAnsi="Times New Roman"/>
          <w:i/>
          <w:sz w:val="24"/>
          <w:szCs w:val="28"/>
        </w:rPr>
        <w:t>язвенная болезнь желудка и 12-перстной кишки</w:t>
      </w:r>
      <w:r w:rsidRPr="00180459">
        <w:rPr>
          <w:rFonts w:ascii="Times New Roman" w:hAnsi="Times New Roman"/>
          <w:sz w:val="24"/>
          <w:szCs w:val="28"/>
        </w:rPr>
        <w:t xml:space="preserve"> (этиология, патогенез, клиника, диагностика, лечение, показания и хирургическому лечению язвенной болезни),</w:t>
      </w:r>
    </w:p>
    <w:p w:rsidR="00180459" w:rsidRP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0459">
        <w:rPr>
          <w:rFonts w:ascii="Times New Roman" w:hAnsi="Times New Roman"/>
          <w:i/>
          <w:sz w:val="24"/>
          <w:szCs w:val="28"/>
        </w:rPr>
        <w:t>дискинезии желчевыводящих путей</w:t>
      </w:r>
      <w:r w:rsidRPr="00180459">
        <w:rPr>
          <w:rFonts w:ascii="Times New Roman" w:hAnsi="Times New Roman"/>
          <w:sz w:val="24"/>
          <w:szCs w:val="28"/>
        </w:rPr>
        <w:t xml:space="preserve"> (этиология, патогенез, клиника, диагностика, лечение),</w:t>
      </w:r>
    </w:p>
    <w:p w:rsidR="00180459" w:rsidRP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0459">
        <w:rPr>
          <w:rFonts w:ascii="Times New Roman" w:hAnsi="Times New Roman"/>
          <w:i/>
          <w:sz w:val="24"/>
          <w:szCs w:val="28"/>
        </w:rPr>
        <w:t>хронический панкреатит</w:t>
      </w:r>
      <w:r w:rsidRPr="00180459">
        <w:rPr>
          <w:rFonts w:ascii="Times New Roman" w:hAnsi="Times New Roman"/>
          <w:sz w:val="24"/>
          <w:szCs w:val="28"/>
        </w:rPr>
        <w:t xml:space="preserve"> (этиология, патогенез, клиника, диагностика, лечение),</w:t>
      </w:r>
    </w:p>
    <w:p w:rsidR="00180459" w:rsidRP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0459">
        <w:rPr>
          <w:rFonts w:ascii="Times New Roman" w:hAnsi="Times New Roman"/>
          <w:i/>
          <w:sz w:val="24"/>
          <w:szCs w:val="28"/>
        </w:rPr>
        <w:t>хронический гепатит</w:t>
      </w:r>
      <w:r w:rsidRPr="00180459">
        <w:rPr>
          <w:rFonts w:ascii="Times New Roman" w:hAnsi="Times New Roman"/>
          <w:sz w:val="24"/>
          <w:szCs w:val="28"/>
        </w:rPr>
        <w:t xml:space="preserve"> (этиология, патогенез, клиника, диагностика, лечение),</w:t>
      </w:r>
    </w:p>
    <w:p w:rsidR="001D2917" w:rsidRP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0459">
        <w:rPr>
          <w:rFonts w:ascii="Times New Roman" w:hAnsi="Times New Roman"/>
          <w:i/>
          <w:sz w:val="24"/>
          <w:szCs w:val="28"/>
        </w:rPr>
        <w:t>цирроз печени</w:t>
      </w:r>
      <w:r w:rsidRPr="00180459">
        <w:rPr>
          <w:rFonts w:ascii="Times New Roman" w:hAnsi="Times New Roman"/>
          <w:sz w:val="24"/>
          <w:szCs w:val="28"/>
        </w:rPr>
        <w:t xml:space="preserve"> (этиология, патогенез, клиника, диагностика, лечение).</w:t>
      </w:r>
    </w:p>
    <w:p w:rsidR="00180459" w:rsidRDefault="00180459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Раздел 4:</w:t>
      </w:r>
      <w:r w:rsidRPr="001D291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="005D6CE4">
        <w:rPr>
          <w:rFonts w:ascii="Times New Roman" w:hAnsi="Times New Roman"/>
          <w:sz w:val="24"/>
          <w:szCs w:val="24"/>
          <w:u w:val="single"/>
        </w:rPr>
        <w:t>Нефрология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066E9E">
        <w:rPr>
          <w:rFonts w:ascii="Times New Roman" w:hAnsi="Times New Roman"/>
          <w:sz w:val="24"/>
          <w:szCs w:val="24"/>
        </w:rPr>
        <w:t xml:space="preserve"> </w:t>
      </w:r>
    </w:p>
    <w:p w:rsidR="001D2917" w:rsidRPr="001D2917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066E9E" w:rsidRDefault="001D2917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посвящен изучению</w:t>
      </w:r>
      <w:r w:rsidR="005D6CE4">
        <w:rPr>
          <w:rFonts w:ascii="Times New Roman" w:hAnsi="Times New Roman"/>
          <w:sz w:val="24"/>
          <w:szCs w:val="24"/>
        </w:rPr>
        <w:t xml:space="preserve"> этиологии, патогенеза, клиники, диагностики</w:t>
      </w:r>
      <w:r w:rsidR="00066E9E" w:rsidRPr="00066E9E">
        <w:rPr>
          <w:rFonts w:ascii="Times New Roman" w:hAnsi="Times New Roman"/>
          <w:sz w:val="24"/>
          <w:szCs w:val="24"/>
        </w:rPr>
        <w:t xml:space="preserve"> </w:t>
      </w:r>
      <w:r w:rsidR="005D6CE4" w:rsidRPr="00630112">
        <w:rPr>
          <w:rFonts w:ascii="Times New Roman" w:hAnsi="Times New Roman"/>
          <w:i/>
          <w:sz w:val="24"/>
          <w:szCs w:val="24"/>
        </w:rPr>
        <w:t>острого и хронического гломерулонефрита, хронической болезни поч</w:t>
      </w:r>
      <w:r w:rsidR="00630112" w:rsidRPr="00630112">
        <w:rPr>
          <w:rFonts w:ascii="Times New Roman" w:hAnsi="Times New Roman"/>
          <w:i/>
          <w:sz w:val="24"/>
          <w:szCs w:val="24"/>
        </w:rPr>
        <w:t>ек.</w:t>
      </w:r>
    </w:p>
    <w:p w:rsidR="00E35589" w:rsidRPr="00066E9E" w:rsidRDefault="00E35589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35589" w:rsidRPr="00E35589" w:rsidRDefault="00066E9E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35589">
        <w:rPr>
          <w:rFonts w:ascii="Times New Roman" w:hAnsi="Times New Roman"/>
          <w:sz w:val="24"/>
          <w:szCs w:val="24"/>
          <w:u w:val="single"/>
        </w:rPr>
        <w:t>Раздел 5</w:t>
      </w:r>
      <w:r w:rsidR="00E35589">
        <w:rPr>
          <w:rFonts w:ascii="Times New Roman" w:hAnsi="Times New Roman"/>
          <w:sz w:val="24"/>
          <w:szCs w:val="24"/>
          <w:u w:val="single"/>
        </w:rPr>
        <w:t>:</w:t>
      </w:r>
      <w:r w:rsidRPr="00E355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5589">
        <w:rPr>
          <w:rFonts w:ascii="Times New Roman" w:hAnsi="Times New Roman"/>
          <w:sz w:val="24"/>
          <w:szCs w:val="24"/>
          <w:u w:val="single"/>
        </w:rPr>
        <w:t>«</w:t>
      </w:r>
      <w:r w:rsidR="005D6CE4">
        <w:rPr>
          <w:rFonts w:ascii="Times New Roman" w:hAnsi="Times New Roman"/>
          <w:sz w:val="24"/>
          <w:szCs w:val="24"/>
          <w:u w:val="single"/>
        </w:rPr>
        <w:t>Гематология</w:t>
      </w:r>
      <w:r w:rsidR="00E35589">
        <w:rPr>
          <w:rFonts w:ascii="Times New Roman" w:hAnsi="Times New Roman"/>
          <w:sz w:val="24"/>
          <w:szCs w:val="24"/>
          <w:u w:val="single"/>
        </w:rPr>
        <w:t>»</w:t>
      </w:r>
      <w:r w:rsidRPr="00E3558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35589" w:rsidRPr="001D2917" w:rsidRDefault="00E35589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D2917">
        <w:rPr>
          <w:rFonts w:ascii="Times New Roman" w:hAnsi="Times New Roman"/>
          <w:sz w:val="24"/>
          <w:szCs w:val="24"/>
          <w:u w:val="single"/>
        </w:rPr>
        <w:t>Содержание раздела</w:t>
      </w:r>
    </w:p>
    <w:p w:rsidR="00621D61" w:rsidRPr="00066E9E" w:rsidRDefault="005D6CE4" w:rsidP="005F46E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освещает основы гематологии по следующим темам: п</w:t>
      </w:r>
      <w:r w:rsidRPr="005D6CE4">
        <w:rPr>
          <w:rFonts w:ascii="Times New Roman" w:hAnsi="Times New Roman"/>
          <w:sz w:val="24"/>
          <w:szCs w:val="24"/>
        </w:rPr>
        <w:t>ути транспорта железа в организме, депонирование железа, суточная</w:t>
      </w:r>
      <w:r w:rsidR="00630112">
        <w:rPr>
          <w:rFonts w:ascii="Times New Roman" w:hAnsi="Times New Roman"/>
          <w:sz w:val="24"/>
          <w:szCs w:val="24"/>
        </w:rPr>
        <w:t xml:space="preserve"> потребность организма в железе, п</w:t>
      </w:r>
      <w:r w:rsidRPr="005D6CE4">
        <w:rPr>
          <w:rFonts w:ascii="Times New Roman" w:hAnsi="Times New Roman"/>
          <w:sz w:val="24"/>
          <w:szCs w:val="24"/>
        </w:rPr>
        <w:t>ризнаки дефицита железа</w:t>
      </w:r>
      <w:r w:rsidR="00630112">
        <w:rPr>
          <w:rFonts w:ascii="Times New Roman" w:hAnsi="Times New Roman"/>
          <w:sz w:val="24"/>
          <w:szCs w:val="24"/>
        </w:rPr>
        <w:t>,</w:t>
      </w:r>
      <w:r w:rsidRPr="005D6CE4">
        <w:rPr>
          <w:rFonts w:ascii="Times New Roman" w:hAnsi="Times New Roman"/>
          <w:sz w:val="24"/>
          <w:szCs w:val="24"/>
        </w:rPr>
        <w:t xml:space="preserve"> </w:t>
      </w:r>
      <w:r w:rsidR="00630112">
        <w:rPr>
          <w:rFonts w:ascii="Times New Roman" w:hAnsi="Times New Roman"/>
          <w:sz w:val="24"/>
          <w:szCs w:val="24"/>
        </w:rPr>
        <w:t>а</w:t>
      </w:r>
      <w:r w:rsidR="00630112" w:rsidRPr="005D6CE4">
        <w:rPr>
          <w:rFonts w:ascii="Times New Roman" w:hAnsi="Times New Roman"/>
          <w:sz w:val="24"/>
          <w:szCs w:val="24"/>
        </w:rPr>
        <w:t>немический синдром</w:t>
      </w:r>
      <w:r w:rsidR="006301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классификация анемий, железодефицитная </w:t>
      </w:r>
      <w:r w:rsidR="00630112">
        <w:rPr>
          <w:rFonts w:ascii="Times New Roman" w:hAnsi="Times New Roman"/>
          <w:sz w:val="24"/>
          <w:szCs w:val="24"/>
        </w:rPr>
        <w:t xml:space="preserve">анемия и </w:t>
      </w:r>
      <w:r w:rsidR="00630112" w:rsidRPr="005D6CE4">
        <w:rPr>
          <w:rFonts w:ascii="Times New Roman" w:hAnsi="Times New Roman"/>
          <w:sz w:val="24"/>
          <w:szCs w:val="24"/>
        </w:rPr>
        <w:t>В12-дефицитная анемия</w:t>
      </w:r>
      <w:r w:rsidR="0063011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этиология, к</w:t>
      </w:r>
      <w:r w:rsidRPr="005D6CE4">
        <w:rPr>
          <w:rFonts w:ascii="Times New Roman" w:hAnsi="Times New Roman"/>
          <w:sz w:val="24"/>
          <w:szCs w:val="24"/>
        </w:rPr>
        <w:t>линическая картина</w:t>
      </w:r>
      <w:r w:rsidR="00630112">
        <w:rPr>
          <w:rFonts w:ascii="Times New Roman" w:hAnsi="Times New Roman"/>
          <w:sz w:val="24"/>
          <w:szCs w:val="24"/>
        </w:rPr>
        <w:t>, картина крови, л</w:t>
      </w:r>
      <w:r w:rsidRPr="005D6CE4">
        <w:rPr>
          <w:rFonts w:ascii="Times New Roman" w:hAnsi="Times New Roman"/>
          <w:sz w:val="24"/>
          <w:szCs w:val="24"/>
        </w:rPr>
        <w:t>ечение</w:t>
      </w:r>
      <w:r w:rsidR="00630112">
        <w:rPr>
          <w:rFonts w:ascii="Times New Roman" w:hAnsi="Times New Roman"/>
          <w:sz w:val="24"/>
          <w:szCs w:val="24"/>
        </w:rPr>
        <w:t>, профилактика.</w:t>
      </w:r>
    </w:p>
    <w:sectPr w:rsidR="00621D61" w:rsidRPr="00066E9E" w:rsidSect="0062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409"/>
    <w:multiLevelType w:val="hybridMultilevel"/>
    <w:tmpl w:val="B93C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2819"/>
    <w:multiLevelType w:val="hybridMultilevel"/>
    <w:tmpl w:val="737C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E0BF9"/>
    <w:multiLevelType w:val="hybridMultilevel"/>
    <w:tmpl w:val="1610B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402D1"/>
    <w:multiLevelType w:val="hybridMultilevel"/>
    <w:tmpl w:val="87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39330">
    <w:abstractNumId w:val="1"/>
  </w:num>
  <w:num w:numId="2" w16cid:durableId="1892841311">
    <w:abstractNumId w:val="2"/>
  </w:num>
  <w:num w:numId="3" w16cid:durableId="1917201323">
    <w:abstractNumId w:val="3"/>
  </w:num>
  <w:num w:numId="4" w16cid:durableId="5586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9E"/>
    <w:rsid w:val="00066E9E"/>
    <w:rsid w:val="000C2C0F"/>
    <w:rsid w:val="000E6BE0"/>
    <w:rsid w:val="00180459"/>
    <w:rsid w:val="001D2917"/>
    <w:rsid w:val="003F756F"/>
    <w:rsid w:val="005D6CE4"/>
    <w:rsid w:val="005F46E7"/>
    <w:rsid w:val="00621D61"/>
    <w:rsid w:val="00630112"/>
    <w:rsid w:val="006E1627"/>
    <w:rsid w:val="00860FC4"/>
    <w:rsid w:val="008D6033"/>
    <w:rsid w:val="00B14E30"/>
    <w:rsid w:val="00C34836"/>
    <w:rsid w:val="00E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D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6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dcterms:created xsi:type="dcterms:W3CDTF">2024-04-09T10:33:00Z</dcterms:created>
  <dcterms:modified xsi:type="dcterms:W3CDTF">2024-04-09T10:33:00Z</dcterms:modified>
</cp:coreProperties>
</file>