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5538FA" w:rsidRDefault="005538FA" w:rsidP="005538FA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«</w:t>
      </w:r>
      <w:r w:rsidR="0076304C">
        <w:rPr>
          <w:b/>
          <w:bCs/>
        </w:rPr>
        <w:t>Лучевая диагностика</w:t>
      </w:r>
      <w:r>
        <w:rPr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36E" w:rsidRPr="00AE5042" w:rsidRDefault="00F719D8" w:rsidP="00547A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36E" w:rsidRDefault="008B536E" w:rsidP="004D54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Pr="004D542D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542B9F" w:rsidRPr="00542B9F">
        <w:rPr>
          <w:rFonts w:ascii="Times New Roman" w:hAnsi="Times New Roman"/>
          <w:sz w:val="24"/>
          <w:szCs w:val="24"/>
        </w:rPr>
        <w:t>«</w:t>
      </w:r>
      <w:r w:rsidR="0076304C">
        <w:rPr>
          <w:rFonts w:ascii="Times New Roman" w:hAnsi="Times New Roman"/>
          <w:sz w:val="24"/>
          <w:szCs w:val="24"/>
        </w:rPr>
        <w:t>Лучевая диагностика</w:t>
      </w:r>
      <w:r w:rsidR="00542B9F" w:rsidRPr="00542B9F">
        <w:rPr>
          <w:rFonts w:ascii="Times New Roman" w:hAnsi="Times New Roman"/>
          <w:sz w:val="24"/>
          <w:szCs w:val="24"/>
        </w:rPr>
        <w:t>»</w:t>
      </w:r>
      <w:r w:rsidR="004D542D" w:rsidRPr="00542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76304C" w:rsidRPr="0076304C" w:rsidRDefault="00F1668E" w:rsidP="0076304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04C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="004D542D" w:rsidRPr="0076304C">
        <w:rPr>
          <w:rFonts w:ascii="Times New Roman" w:hAnsi="Times New Roman"/>
          <w:sz w:val="24"/>
          <w:szCs w:val="24"/>
        </w:rPr>
        <w:t xml:space="preserve"> </w:t>
      </w:r>
      <w:r w:rsidR="0076304C" w:rsidRPr="0076304C">
        <w:rPr>
          <w:rFonts w:ascii="Times New Roman" w:hAnsi="Times New Roman"/>
          <w:sz w:val="24"/>
          <w:szCs w:val="24"/>
        </w:rPr>
        <w:t>«Лучевая диагностика» состоит в овладении знаниями о природе, свойствах и биологическом действии ионизирующих, неионизирующих излучений и клиническом применении электромагнитных, ультразвуковых, магнитных и корпускулярных полей в диагностических целях.</w:t>
      </w:r>
    </w:p>
    <w:p w:rsidR="00166CCA" w:rsidRDefault="00F1668E" w:rsidP="0076304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47ACE">
        <w:rPr>
          <w:rFonts w:ascii="Times New Roman" w:hAnsi="Times New Roman"/>
          <w:b/>
          <w:sz w:val="24"/>
          <w:szCs w:val="24"/>
        </w:rPr>
        <w:t xml:space="preserve"> Краткое содержание дисциплины </w:t>
      </w:r>
    </w:p>
    <w:p w:rsidR="0032207E" w:rsidRDefault="0032207E" w:rsidP="003220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207E">
        <w:rPr>
          <w:rFonts w:ascii="Times New Roman" w:hAnsi="Times New Roman"/>
          <w:sz w:val="24"/>
          <w:szCs w:val="24"/>
          <w:lang w:eastAsia="ru-RU"/>
        </w:rPr>
        <w:t xml:space="preserve">Организация рентгенологической службы в системе здравоохранения РФ: Структура и организация рентгенологической службы в системе здравоохранения РФ. Организация рентгеновского кабинета, отделения в стационаре, поликлинике, МСЧ, диспансере. Организация фотолаборатории, архива. Учет и отчетность рентгеновских отделений и кабинетов. Роль и место флюорографии в здравоохранении. Вопросы этики и деонтологии в проф. деятельности врача-рентгенолога. </w:t>
      </w:r>
    </w:p>
    <w:p w:rsidR="0032207E" w:rsidRDefault="0032207E" w:rsidP="003220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2.</w:t>
      </w:r>
      <w:r w:rsidRPr="0032207E">
        <w:rPr>
          <w:rFonts w:ascii="Times New Roman" w:hAnsi="Times New Roman"/>
          <w:sz w:val="24"/>
          <w:szCs w:val="24"/>
          <w:lang w:eastAsia="ru-RU"/>
        </w:rPr>
        <w:t xml:space="preserve"> Общие вопросы рентгенологии: История рентгенологии. Рентгенология как клиническая дисциплина. Методы рентгенологических и РКТ-исследований. Методы лучевой диагностики не связанные с </w:t>
      </w:r>
      <w:proofErr w:type="spellStart"/>
      <w:proofErr w:type="gramStart"/>
      <w:r w:rsidRPr="0032207E">
        <w:rPr>
          <w:rFonts w:ascii="Times New Roman" w:hAnsi="Times New Roman"/>
          <w:sz w:val="24"/>
          <w:szCs w:val="24"/>
          <w:lang w:eastAsia="ru-RU"/>
        </w:rPr>
        <w:t>рентген.излучением</w:t>
      </w:r>
      <w:proofErr w:type="spellEnd"/>
      <w:proofErr w:type="gram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. Флюорография и ее возможности в профилактической медицине и в клинической рентгенологии. Формирование рентгеновского изображения. Построение рентгеновского заключения. Психологические аспекты в рентгенологии. </w:t>
      </w:r>
    </w:p>
    <w:p w:rsidR="0032207E" w:rsidRDefault="0032207E" w:rsidP="003220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3.</w:t>
      </w:r>
      <w:r w:rsidRPr="0032207E">
        <w:rPr>
          <w:rFonts w:ascii="Times New Roman" w:hAnsi="Times New Roman"/>
          <w:sz w:val="24"/>
          <w:szCs w:val="24"/>
          <w:lang w:eastAsia="ru-RU"/>
        </w:rPr>
        <w:t xml:space="preserve"> Физико-технические разделы рентгенологии и других методов лучевой диагностики: Физика рентгеновских лучей. Принцип получения рентгеновских лучей. Свойства рентгеновских лучей. Рентгенодиагностика, аппараты и комплексы. Методы получения рентгеновского изображения. </w:t>
      </w:r>
    </w:p>
    <w:p w:rsidR="001129D8" w:rsidRDefault="0032207E" w:rsidP="003220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4.</w:t>
      </w:r>
      <w:r w:rsidRPr="0032207E">
        <w:rPr>
          <w:rFonts w:ascii="Times New Roman" w:hAnsi="Times New Roman"/>
          <w:sz w:val="24"/>
          <w:szCs w:val="24"/>
          <w:lang w:eastAsia="ru-RU"/>
        </w:rPr>
        <w:t xml:space="preserve"> Радиационная защита в рентгенологии: Биологическое действие ионизирующего излучения. Дозиметрия. Меры защиты </w:t>
      </w:r>
      <w:proofErr w:type="spellStart"/>
      <w:proofErr w:type="gramStart"/>
      <w:r w:rsidRPr="0032207E">
        <w:rPr>
          <w:rFonts w:ascii="Times New Roman" w:hAnsi="Times New Roman"/>
          <w:sz w:val="24"/>
          <w:szCs w:val="24"/>
          <w:lang w:eastAsia="ru-RU"/>
        </w:rPr>
        <w:t>мед.персонала</w:t>
      </w:r>
      <w:proofErr w:type="spellEnd"/>
      <w:proofErr w:type="gram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, пациентов и населения. Цель и принципы радиационной безопасности. Нормы радиационной безопасности, дозовые пределы. </w:t>
      </w:r>
    </w:p>
    <w:p w:rsidR="001129D8" w:rsidRDefault="0032207E" w:rsidP="003220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5.</w:t>
      </w:r>
      <w:r w:rsidRPr="0032207E">
        <w:rPr>
          <w:rFonts w:ascii="Times New Roman" w:hAnsi="Times New Roman"/>
          <w:sz w:val="24"/>
          <w:szCs w:val="24"/>
          <w:lang w:eastAsia="ru-RU"/>
        </w:rPr>
        <w:t xml:space="preserve"> Заболевания опорно-двигательной системы: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Рентгеноанатомия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 костно-суставного аппарата. Травматические повреждения костей. Нарушения развития скелета. Воспалительные заболевания костей. Опухоли костей. Заболевания суставов. Заболевания мягких тканей. Заболевания позвоночника и спинного мозга. </w:t>
      </w:r>
    </w:p>
    <w:p w:rsidR="001129D8" w:rsidRDefault="0032207E" w:rsidP="003220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6.</w:t>
      </w:r>
      <w:r w:rsidRPr="0032207E">
        <w:rPr>
          <w:rFonts w:ascii="Times New Roman" w:hAnsi="Times New Roman"/>
          <w:sz w:val="24"/>
          <w:szCs w:val="24"/>
          <w:lang w:eastAsia="ru-RU"/>
        </w:rPr>
        <w:t xml:space="preserve"> Рентгенодиагностика (лучевая диагностика) заболеваний органов дыхания и средостения: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Рентгеноанатомия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 и РКТ- анатомия органов грудной полости. Аномалии и пороки </w:t>
      </w:r>
      <w:r w:rsidRPr="003220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развития. Заболевания трахеи. Острые воспалительные заболевания бронхов и легких. Хронические воспалительные и нагноительные заболевания бронхов и легких. Эмфизема легких. Изменения легких при профессиональных болезнях. Туберкулез легких. Злокачественные опухоли легких. Доброкачественные опухоли бронхов и легких. Паразитарные и грибковые заболевания легких. Изменения легких при системных заболеваниях. Заболевания средостения. Грудная полость после операций и лучевой терапии. Неотложная рентгенодиагностика повреждений органов грудной полости. </w:t>
      </w:r>
    </w:p>
    <w:p w:rsidR="001129D8" w:rsidRDefault="0032207E" w:rsidP="003220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</w:t>
      </w:r>
      <w:r w:rsid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7.</w:t>
      </w:r>
      <w:r w:rsidRPr="0032207E">
        <w:rPr>
          <w:rFonts w:ascii="Times New Roman" w:hAnsi="Times New Roman"/>
          <w:sz w:val="24"/>
          <w:szCs w:val="24"/>
          <w:lang w:eastAsia="ru-RU"/>
        </w:rPr>
        <w:t xml:space="preserve"> Рентгенодиагностика заболеваний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сердечнососудистой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 системы: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Рентгеноанатомия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рентгенофизиология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. Изменения легочного рисунка при заболеваниях сердца. Приобретенные пороки сердца. Врожденные пороки сердца и аномалии. Заболевания миокарда. Заболевания перикарда. Опухоли сердца. Заболевания кровеносных сосудов.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Рентгенохирургия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129D8" w:rsidRDefault="0032207E" w:rsidP="003220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8.</w:t>
      </w:r>
      <w:r w:rsidRPr="0032207E">
        <w:rPr>
          <w:rFonts w:ascii="Times New Roman" w:hAnsi="Times New Roman"/>
          <w:sz w:val="24"/>
          <w:szCs w:val="24"/>
          <w:lang w:eastAsia="ru-RU"/>
        </w:rPr>
        <w:t xml:space="preserve"> Рентгенодиагностика заболеваний пищеварительного тракта: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Рентгеноанатомия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рентгенофизиология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. Аномалии и пороки развития. Заболевания глотки и пищевода. Заболевания желудка. Заболевания тонкой кишки. Заболевания толстой кишки. Заболевания поджелудочной железы. Заболевания печени и желчных путей. Заболевания селезенки. Заболевания диафрагмы.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Неорганные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 заболевания органов брюшной полости. Неотложная лучевая диагностика при острых состояниях в брюшной полости. Рентгенодиагностика свищей. </w:t>
      </w:r>
    </w:p>
    <w:p w:rsidR="001129D8" w:rsidRDefault="0032207E" w:rsidP="0032207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9.</w:t>
      </w:r>
      <w:r w:rsidRPr="0032207E">
        <w:rPr>
          <w:rFonts w:ascii="Times New Roman" w:hAnsi="Times New Roman"/>
          <w:sz w:val="24"/>
          <w:szCs w:val="24"/>
          <w:lang w:eastAsia="ru-RU"/>
        </w:rPr>
        <w:t xml:space="preserve"> Рентгенодиагностика (лучевая диагностика) заболеваний головы и шеи: Заболевания черепа. Заболевания головного мозга. Заболевания носа, носоглотки, и околоносовых пазух. Заболевания гортани. Заболевания щитовидной и околощитовидных желез.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Неорганные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 образования шеи. </w:t>
      </w:r>
    </w:p>
    <w:p w:rsidR="0032207E" w:rsidRPr="0032207E" w:rsidRDefault="0032207E" w:rsidP="0032207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129D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10.</w:t>
      </w:r>
      <w:r w:rsidRPr="0032207E">
        <w:rPr>
          <w:rFonts w:ascii="Times New Roman" w:hAnsi="Times New Roman"/>
          <w:sz w:val="24"/>
          <w:szCs w:val="24"/>
          <w:lang w:eastAsia="ru-RU"/>
        </w:rPr>
        <w:t xml:space="preserve"> Рентгенодиагностика заболеваний почек и мочевыводящих путей: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Рентгеноанатомия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 и пороки развития. Воспалительные заболевания почек и верхних мочевыводящих путей. Мочекаменная болезнь, осложнения. Кисты почек. Опухоли почек. Заболевания мочевого пузыря. </w:t>
      </w:r>
      <w:proofErr w:type="spellStart"/>
      <w:r w:rsidRPr="0032207E">
        <w:rPr>
          <w:rFonts w:ascii="Times New Roman" w:hAnsi="Times New Roman"/>
          <w:sz w:val="24"/>
          <w:szCs w:val="24"/>
          <w:lang w:eastAsia="ru-RU"/>
        </w:rPr>
        <w:t>Неорганные</w:t>
      </w:r>
      <w:proofErr w:type="spellEnd"/>
      <w:r w:rsidRPr="0032207E">
        <w:rPr>
          <w:rFonts w:ascii="Times New Roman" w:hAnsi="Times New Roman"/>
          <w:sz w:val="24"/>
          <w:szCs w:val="24"/>
          <w:lang w:eastAsia="ru-RU"/>
        </w:rPr>
        <w:t xml:space="preserve"> образования забрюшинного пространства и малого таза.</w:t>
      </w:r>
    </w:p>
    <w:sectPr w:rsidR="0032207E" w:rsidRPr="0032207E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7DF7" w:rsidRDefault="001C7DF7" w:rsidP="00134223">
      <w:pPr>
        <w:spacing w:after="0" w:line="240" w:lineRule="auto"/>
      </w:pPr>
      <w:r>
        <w:separator/>
      </w:r>
    </w:p>
  </w:endnote>
  <w:endnote w:type="continuationSeparator" w:id="0">
    <w:p w:rsidR="001C7DF7" w:rsidRDefault="001C7DF7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7DF7" w:rsidRDefault="001C7DF7" w:rsidP="00134223">
      <w:pPr>
        <w:spacing w:after="0" w:line="240" w:lineRule="auto"/>
      </w:pPr>
      <w:r>
        <w:separator/>
      </w:r>
    </w:p>
  </w:footnote>
  <w:footnote w:type="continuationSeparator" w:id="0">
    <w:p w:rsidR="001C7DF7" w:rsidRDefault="001C7DF7" w:rsidP="0013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A84"/>
    <w:multiLevelType w:val="hybridMultilevel"/>
    <w:tmpl w:val="090C549C"/>
    <w:lvl w:ilvl="0" w:tplc="64129216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4223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016153"/>
    <w:rsid w:val="00023842"/>
    <w:rsid w:val="001129D8"/>
    <w:rsid w:val="00123D22"/>
    <w:rsid w:val="00134223"/>
    <w:rsid w:val="00166CCA"/>
    <w:rsid w:val="00181668"/>
    <w:rsid w:val="001C6088"/>
    <w:rsid w:val="001C7DF7"/>
    <w:rsid w:val="001F22DD"/>
    <w:rsid w:val="00217CFB"/>
    <w:rsid w:val="0023167E"/>
    <w:rsid w:val="0032207E"/>
    <w:rsid w:val="00395450"/>
    <w:rsid w:val="004D542D"/>
    <w:rsid w:val="00542B9F"/>
    <w:rsid w:val="00547ACE"/>
    <w:rsid w:val="005538FA"/>
    <w:rsid w:val="005A423F"/>
    <w:rsid w:val="005D26D3"/>
    <w:rsid w:val="006378FF"/>
    <w:rsid w:val="00647817"/>
    <w:rsid w:val="00675889"/>
    <w:rsid w:val="00681064"/>
    <w:rsid w:val="00696760"/>
    <w:rsid w:val="006A2787"/>
    <w:rsid w:val="006F13DE"/>
    <w:rsid w:val="00710265"/>
    <w:rsid w:val="00736FEE"/>
    <w:rsid w:val="0076304C"/>
    <w:rsid w:val="00781580"/>
    <w:rsid w:val="008737A6"/>
    <w:rsid w:val="008B536E"/>
    <w:rsid w:val="00904A1F"/>
    <w:rsid w:val="009254A9"/>
    <w:rsid w:val="00960E3C"/>
    <w:rsid w:val="009B3C85"/>
    <w:rsid w:val="009F4373"/>
    <w:rsid w:val="009F72B4"/>
    <w:rsid w:val="00A8531E"/>
    <w:rsid w:val="00AB2319"/>
    <w:rsid w:val="00B138F1"/>
    <w:rsid w:val="00B7445B"/>
    <w:rsid w:val="00B751A6"/>
    <w:rsid w:val="00CA69A1"/>
    <w:rsid w:val="00D167FF"/>
    <w:rsid w:val="00D91B3F"/>
    <w:rsid w:val="00E871BA"/>
    <w:rsid w:val="00E942ED"/>
    <w:rsid w:val="00EC42E8"/>
    <w:rsid w:val="00F1668E"/>
    <w:rsid w:val="00F719D8"/>
    <w:rsid w:val="00F772E8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772E8"/>
    <w:pPr>
      <w:ind w:left="720"/>
      <w:contextualSpacing/>
    </w:pPr>
    <w:rPr>
      <w:lang w:eastAsia="ru-RU"/>
    </w:rPr>
  </w:style>
  <w:style w:type="paragraph" w:customStyle="1" w:styleId="10">
    <w:name w:val="Обычный1"/>
    <w:rsid w:val="00B7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2</cp:revision>
  <dcterms:created xsi:type="dcterms:W3CDTF">2024-04-09T10:25:00Z</dcterms:created>
  <dcterms:modified xsi:type="dcterms:W3CDTF">2024-04-09T10:25:00Z</dcterms:modified>
</cp:coreProperties>
</file>