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10C" w:rsidRPr="00041392" w:rsidRDefault="00B1110C" w:rsidP="00B1110C">
      <w:pPr>
        <w:spacing w:after="0" w:line="240" w:lineRule="auto"/>
        <w:jc w:val="center"/>
        <w:rPr>
          <w:sz w:val="24"/>
          <w:szCs w:val="24"/>
        </w:rPr>
      </w:pPr>
      <w:r w:rsidRPr="00041392">
        <w:rPr>
          <w:sz w:val="24"/>
          <w:szCs w:val="24"/>
        </w:rPr>
        <w:t xml:space="preserve">АННОТАЦИЯ </w:t>
      </w:r>
    </w:p>
    <w:p w:rsidR="00B1110C" w:rsidRPr="00041392" w:rsidRDefault="00B1110C" w:rsidP="00B1110C">
      <w:pPr>
        <w:spacing w:after="0" w:line="240" w:lineRule="auto"/>
        <w:jc w:val="center"/>
        <w:rPr>
          <w:sz w:val="24"/>
          <w:szCs w:val="24"/>
        </w:rPr>
      </w:pPr>
      <w:r w:rsidRPr="00041392">
        <w:rPr>
          <w:sz w:val="24"/>
          <w:szCs w:val="24"/>
        </w:rPr>
        <w:t>рабочей программы дисциплины</w:t>
      </w:r>
    </w:p>
    <w:p w:rsidR="00B1110C" w:rsidRPr="00041392" w:rsidRDefault="00B1110C" w:rsidP="00B1110C">
      <w:pPr>
        <w:spacing w:after="0" w:line="240" w:lineRule="auto"/>
        <w:jc w:val="center"/>
        <w:rPr>
          <w:sz w:val="24"/>
          <w:szCs w:val="24"/>
        </w:rPr>
      </w:pPr>
      <w:r w:rsidRPr="00041392">
        <w:rPr>
          <w:sz w:val="24"/>
          <w:szCs w:val="24"/>
        </w:rPr>
        <w:t>Физическая культура и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6C2B05" w:rsidRPr="006C2B05" w:rsidTr="009B4E83">
        <w:trPr>
          <w:trHeight w:val="443"/>
        </w:trPr>
        <w:tc>
          <w:tcPr>
            <w:tcW w:w="4383" w:type="dxa"/>
          </w:tcPr>
          <w:p w:rsidR="006C2B05" w:rsidRPr="006C2B05" w:rsidRDefault="006C2B05" w:rsidP="006C2B0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C2B05">
              <w:rPr>
                <w:rFonts w:eastAsia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6C2B05" w:rsidRPr="006C2B05" w:rsidRDefault="006C2B05" w:rsidP="006C2B05">
            <w:pPr>
              <w:spacing w:after="0"/>
              <w:ind w:firstLine="56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C2B05">
              <w:rPr>
                <w:rFonts w:eastAsia="Times New Roman" w:cs="Times New Roman"/>
                <w:sz w:val="24"/>
                <w:szCs w:val="24"/>
              </w:rPr>
              <w:t>31.05.02 Педиатрия</w:t>
            </w:r>
          </w:p>
        </w:tc>
      </w:tr>
      <w:tr w:rsidR="006C2B05" w:rsidRPr="006C2B05" w:rsidTr="009B4E83">
        <w:trPr>
          <w:trHeight w:val="317"/>
        </w:trPr>
        <w:tc>
          <w:tcPr>
            <w:tcW w:w="4383" w:type="dxa"/>
          </w:tcPr>
          <w:p w:rsidR="006C2B05" w:rsidRPr="006C2B05" w:rsidRDefault="006C2B05" w:rsidP="006C2B0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  <w:lang w:eastAsia="ar-SA"/>
              </w:rPr>
            </w:pPr>
            <w:r w:rsidRPr="006C2B05">
              <w:rPr>
                <w:rFonts w:eastAsia="Times New Roman" w:cs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6C2B05" w:rsidRPr="006C2B05" w:rsidRDefault="006C2B05" w:rsidP="006C2B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C2B05">
              <w:rPr>
                <w:rFonts w:eastAsia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6C2B05" w:rsidRPr="006C2B05" w:rsidTr="009B4E83">
        <w:trPr>
          <w:trHeight w:val="317"/>
        </w:trPr>
        <w:tc>
          <w:tcPr>
            <w:tcW w:w="4383" w:type="dxa"/>
          </w:tcPr>
          <w:p w:rsidR="006C2B05" w:rsidRPr="006C2B05" w:rsidRDefault="006C2B05" w:rsidP="006C2B0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C2B05">
              <w:rPr>
                <w:rFonts w:eastAsia="Times New Roman" w:cs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6C2B05" w:rsidRPr="006C2B05" w:rsidRDefault="00611903" w:rsidP="006C2B0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6C2B05">
              <w:rPr>
                <w:rFonts w:eastAsia="Times New Roman" w:cs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D6679C" w:rsidRDefault="00D6679C"/>
    <w:p w:rsidR="00EE7757" w:rsidRPr="00EE7757" w:rsidRDefault="00EE7757" w:rsidP="00CF741A">
      <w:pPr>
        <w:widowControl w:val="0"/>
        <w:suppressAutoHyphens/>
        <w:spacing w:line="240" w:lineRule="auto"/>
        <w:jc w:val="both"/>
        <w:rPr>
          <w:rFonts w:eastAsia="Calibri" w:cs="Times New Roman"/>
          <w:kern w:val="2"/>
          <w:sz w:val="24"/>
          <w:szCs w:val="24"/>
          <w:lang w:eastAsia="ru-RU"/>
        </w:rPr>
      </w:pPr>
      <w:r w:rsidRPr="00EE7757">
        <w:rPr>
          <w:rFonts w:eastAsia="Calibri" w:cs="Times New Roman"/>
          <w:sz w:val="24"/>
          <w:szCs w:val="24"/>
        </w:rPr>
        <w:t xml:space="preserve">1. Цель изучения дисциплины </w:t>
      </w:r>
      <w:r w:rsidRPr="00EE7757">
        <w:rPr>
          <w:rFonts w:eastAsia="Calibri" w:cs="Times New Roman"/>
          <w:kern w:val="2"/>
          <w:sz w:val="24"/>
          <w:szCs w:val="24"/>
          <w:lang w:eastAsia="ru-RU"/>
        </w:rPr>
        <w:t>-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</w:t>
      </w:r>
      <w:r w:rsidRPr="00EE7757">
        <w:rPr>
          <w:rFonts w:eastAsia="Calibri" w:cs="Times New Roman"/>
          <w:kern w:val="2"/>
          <w:sz w:val="24"/>
          <w:szCs w:val="24"/>
          <w:lang w:eastAsia="ru-RU"/>
        </w:rPr>
        <w:tab/>
        <w:t xml:space="preserve"> профессиональной деятельности.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2. Краткое содержание дисциплины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Дисциплина состоит из 2-х блоков: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1 блок:  Физическая культура как социальное явление,  структура и содержание.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Спорт и его разновидности.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Характеристика физических качеств,  методика их развития и совершенствования.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Индивидуальный выбор видов спорта, систем физической подготовки.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Основы здорового образа жизни студентов и основы рационального питания.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Травматизм при занятиях физической подготовкой и спортом, меры предупреждения и оказание первой медицинской помощи.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История олимпийских игр.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2 блок: 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История развития физической культуры в древней Руси и в России.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Адаптивная физическая культура.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Паралимпийские игры и спорт инвалидов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Лечебная физическая культура как средство профилактики и реабилитации при различных заболеваниях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Мотивация и основы методики самостоятельных занятий физической подготовкой и спортом студенческой молодежи.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 xml:space="preserve">Допинги в спорте и в жизни. </w:t>
      </w:r>
    </w:p>
    <w:p w:rsidR="00EE7757" w:rsidRPr="00EE7757" w:rsidRDefault="00EE7757" w:rsidP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Экстремальные виды спорта</w:t>
      </w:r>
    </w:p>
    <w:p w:rsidR="00EE7757" w:rsidRPr="00E13457" w:rsidRDefault="00EE7757">
      <w:pPr>
        <w:rPr>
          <w:rFonts w:eastAsia="Calibri" w:cs="Times New Roman"/>
          <w:sz w:val="24"/>
          <w:szCs w:val="24"/>
        </w:rPr>
      </w:pPr>
      <w:r w:rsidRPr="00EE7757">
        <w:rPr>
          <w:rFonts w:eastAsia="Calibri" w:cs="Times New Roman"/>
          <w:sz w:val="24"/>
          <w:szCs w:val="24"/>
        </w:rPr>
        <w:t>Профессионально-прикладная физическая культура</w:t>
      </w:r>
    </w:p>
    <w:sectPr w:rsidR="00EE7757" w:rsidRPr="00E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7B"/>
    <w:rsid w:val="0022087B"/>
    <w:rsid w:val="00611903"/>
    <w:rsid w:val="006C2B05"/>
    <w:rsid w:val="00A67575"/>
    <w:rsid w:val="00B1110C"/>
    <w:rsid w:val="00CF741A"/>
    <w:rsid w:val="00D6679C"/>
    <w:rsid w:val="00E13457"/>
    <w:rsid w:val="00E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Иван Савчук</cp:lastModifiedBy>
  <cp:revision>5</cp:revision>
  <dcterms:created xsi:type="dcterms:W3CDTF">2024-03-19T10:27:00Z</dcterms:created>
  <dcterms:modified xsi:type="dcterms:W3CDTF">2024-04-09T10:58:00Z</dcterms:modified>
</cp:coreProperties>
</file>