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2DB" w:rsidRDefault="006412DB" w:rsidP="006412D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«История</w:t>
      </w:r>
      <w:r w:rsidR="006570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России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12DB" w:rsidTr="006412D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6412DB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92123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5703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.05.02 Педиатрия</w:t>
            </w:r>
          </w:p>
        </w:tc>
      </w:tr>
      <w:tr w:rsidR="006412DB" w:rsidTr="006412D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6412DB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Количество зачетных единиц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65703F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в соответствии с РУП</w:t>
            </w:r>
          </w:p>
        </w:tc>
      </w:tr>
      <w:tr w:rsidR="006412DB" w:rsidTr="006412D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6412DB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DB" w:rsidRDefault="006412DB">
            <w:pPr>
              <w:spacing w:line="24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25DE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         в соответствии с РУП</w:t>
            </w:r>
          </w:p>
        </w:tc>
      </w:tr>
    </w:tbl>
    <w:p w:rsidR="006412DB" w:rsidRDefault="006412DB" w:rsidP="006412D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1.Цель изучения дисциплины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 xml:space="preserve">  состоит в формировании общего представления об историческом пути развития Российской цивилизации через изучение основных культурно-исторических эпох; формировании целостного представления об основных периодах и тенденциях отечественной истории в контексте мировой истории с древнейших времен  по настоящее время; демонстрации глубинных процессов, определяющих ход общественного развития, его движущие силы и мотивацию; воспитании высоких моральных качеств</w:t>
      </w:r>
      <w:r w:rsidR="00C62372">
        <w:rPr>
          <w:rStyle w:val="markedcontent"/>
          <w:rFonts w:ascii="Times New Roman" w:hAnsi="Times New Roman" w:cs="Times New Roman"/>
          <w:sz w:val="24"/>
          <w:szCs w:val="24"/>
        </w:rPr>
        <w:t xml:space="preserve">, чувства гуманизма, патриотизма 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 xml:space="preserve"> и активной гражданской позиции</w:t>
      </w:r>
      <w:r w:rsidR="00C62372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2. Краткое содержание дисциплины</w:t>
      </w: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1). Раздел 1: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Введение. Древняя Русь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 Московское государство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XXVI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вв.)</w:t>
      </w:r>
    </w:p>
    <w:p w:rsidR="006412DB" w:rsidRPr="00162697" w:rsidRDefault="006412DB" w:rsidP="00FA7905">
      <w:pPr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Россия во всемирно-историческом процессе. Восточные славяне в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VIII</w:t>
      </w:r>
      <w:r w:rsidRPr="006412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вв. Предпосылки образования государства у восточных славян. Первые русские князья. Крещение Руси. Политическая дезинтеграция древнерусского государства. Русь и Золотая Орда.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 xml:space="preserve"> Усиление Московского княжества. Объединение Руси. Иван </w:t>
      </w:r>
      <w:r w:rsidR="00162697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III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 xml:space="preserve">. Реформы и контрреформы Ивана Грозного. Смута. Первые Романовы. Россия во второй половине </w:t>
      </w:r>
      <w:r w:rsidR="00162697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XVII</w:t>
      </w:r>
      <w:r w:rsidR="00162697">
        <w:rPr>
          <w:rStyle w:val="markedcontent"/>
          <w:rFonts w:ascii="Times New Roman" w:hAnsi="Times New Roman" w:cs="Times New Roman"/>
          <w:sz w:val="24"/>
          <w:szCs w:val="24"/>
        </w:rPr>
        <w:t xml:space="preserve"> в. Церковный раскол.</w:t>
      </w: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2). Раздел 2: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Российская империя от Петра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до Николая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середина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вв.).</w:t>
      </w:r>
    </w:p>
    <w:p w:rsidR="006412DB" w:rsidRDefault="00884A14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Россия в период реформ Петра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Северная война. Дворцовые перевороты. Просвещенный абсолютизм Екатерины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Павел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Россия в начале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XIX</w:t>
      </w:r>
      <w:r w:rsidRPr="00884A1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в. Александр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его реформы. Восстание декабристов в 1812 г. Николай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– смена политических приоритетов. Внешняя политика. Крымская война. Общественное движение в России в первой половине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в.</w:t>
      </w:r>
      <w:r w:rsidR="00C62372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="006412DB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3). Раздел 3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Российская империя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от Александра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75076" w:rsidRP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>до свержения монархии в России.</w:t>
      </w:r>
    </w:p>
    <w:p w:rsidR="00C62372" w:rsidRPr="00C62372" w:rsidRDefault="00C62372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Отмена крепостного права в России в 1861 г. Буржуазные реформы 60-70-х гг. Внутренняя и внешняя политика самодержавия 80-90-х гг.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в. Особенности экономического и политического развития страны в начале ХХ в. Русско-японская война. Первая русская революция 1905-7 гг. Российская модернизация 1907-1914 гг. Первая мировая война. </w:t>
      </w: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4). Раздел 4: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Россия советская (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Великая русская революция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1917 – 1991 гг.)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Российская Федерация (конец 1990-х гг.</w:t>
      </w:r>
      <w:r w:rsidR="00B75076" w:rsidRP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в.- по настоящее время)</w:t>
      </w:r>
    </w:p>
    <w:p w:rsidR="00C62372" w:rsidRPr="00C62372" w:rsidRDefault="00C62372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От февральской революции к Октябрьскому перевороту 1917 г. Гражданская война в России. НЭП. Строительство социализма в 20-30-е гг. Внешняя политика 20-30-е гг. Начало второй мировой войны. Великая Отечественная война 1941-1945 гг. СССР в 1945-1953гг. «Холодная война». Социально-экономическое развитие СССР в 1953-1985 гг. Страна в 1985-1991 гг. Образование СНГ. Россия и мир на рубеже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XX</w:t>
      </w:r>
      <w:r w:rsidRPr="00C6237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вв.</w:t>
      </w:r>
    </w:p>
    <w:p w:rsidR="00C62372" w:rsidRPr="00C62372" w:rsidRDefault="00C62372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412DB" w:rsidRDefault="006412DB" w:rsidP="00FA790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5). Раздел 5: </w:t>
      </w:r>
      <w:r w:rsidR="00B75076">
        <w:rPr>
          <w:rStyle w:val="markedcontent"/>
          <w:rFonts w:ascii="Times New Roman" w:hAnsi="Times New Roman" w:cs="Times New Roman"/>
          <w:b/>
          <w:sz w:val="24"/>
          <w:szCs w:val="24"/>
        </w:rPr>
        <w:t>Терроризм как глобальная проблема современности.</w:t>
      </w:r>
    </w:p>
    <w:p w:rsidR="00C62372" w:rsidRPr="00C62372" w:rsidRDefault="00C62372" w:rsidP="00FA79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Противодействие идеологии терроризма. Понятие, виды, причины возникновения.</w:t>
      </w:r>
      <w:r w:rsidR="00FC56A4">
        <w:rPr>
          <w:rStyle w:val="markedcontent"/>
          <w:rFonts w:ascii="Times New Roman" w:hAnsi="Times New Roman" w:cs="Times New Roman"/>
          <w:sz w:val="24"/>
          <w:szCs w:val="24"/>
        </w:rPr>
        <w:t xml:space="preserve"> Современные террористические организации.</w:t>
      </w:r>
      <w:r w:rsidR="00884A14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Основы антитеррористической политики в РФ.</w:t>
      </w:r>
    </w:p>
    <w:p w:rsidR="00C62372" w:rsidRDefault="00C62372" w:rsidP="006412D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</w:p>
    <w:p w:rsidR="006412DB" w:rsidRDefault="006412DB" w:rsidP="006412DB"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</w:p>
    <w:p w:rsidR="00657920" w:rsidRPr="006412DB" w:rsidRDefault="00657920" w:rsidP="006412DB"/>
    <w:sectPr w:rsidR="00657920" w:rsidRPr="0064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09"/>
    <w:multiLevelType w:val="hybridMultilevel"/>
    <w:tmpl w:val="741A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266"/>
    <w:multiLevelType w:val="hybridMultilevel"/>
    <w:tmpl w:val="4ED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FC2"/>
    <w:multiLevelType w:val="hybridMultilevel"/>
    <w:tmpl w:val="A9C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9CD"/>
    <w:multiLevelType w:val="hybridMultilevel"/>
    <w:tmpl w:val="8E1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800093">
    <w:abstractNumId w:val="3"/>
  </w:num>
  <w:num w:numId="2" w16cid:durableId="537201023">
    <w:abstractNumId w:val="2"/>
  </w:num>
  <w:num w:numId="3" w16cid:durableId="774525005">
    <w:abstractNumId w:val="1"/>
  </w:num>
  <w:num w:numId="4" w16cid:durableId="25401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2"/>
    <w:rsid w:val="00162697"/>
    <w:rsid w:val="002A603B"/>
    <w:rsid w:val="003A25E6"/>
    <w:rsid w:val="004A0CC1"/>
    <w:rsid w:val="004C5354"/>
    <w:rsid w:val="00506F3B"/>
    <w:rsid w:val="00521402"/>
    <w:rsid w:val="005B0414"/>
    <w:rsid w:val="005E5FEC"/>
    <w:rsid w:val="006412DB"/>
    <w:rsid w:val="0065703F"/>
    <w:rsid w:val="00657920"/>
    <w:rsid w:val="007E4DBF"/>
    <w:rsid w:val="008124AF"/>
    <w:rsid w:val="00884A14"/>
    <w:rsid w:val="00921231"/>
    <w:rsid w:val="009B604D"/>
    <w:rsid w:val="00A25DE7"/>
    <w:rsid w:val="00A5397D"/>
    <w:rsid w:val="00B75076"/>
    <w:rsid w:val="00BB1F0D"/>
    <w:rsid w:val="00C311C5"/>
    <w:rsid w:val="00C62372"/>
    <w:rsid w:val="00CC791C"/>
    <w:rsid w:val="00D70F04"/>
    <w:rsid w:val="00DC0406"/>
    <w:rsid w:val="00EC36D6"/>
    <w:rsid w:val="00F579F3"/>
    <w:rsid w:val="00F94028"/>
    <w:rsid w:val="00FA7905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2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F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Иван Савчук</cp:lastModifiedBy>
  <cp:revision>2</cp:revision>
  <dcterms:created xsi:type="dcterms:W3CDTF">2024-04-10T12:18:00Z</dcterms:created>
  <dcterms:modified xsi:type="dcterms:W3CDTF">2024-04-10T12:18:00Z</dcterms:modified>
</cp:coreProperties>
</file>