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A69A1" w:rsidRDefault="00CA69A1" w:rsidP="00F1668E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1668E" w:rsidRPr="00C76D4D" w:rsidRDefault="00F1668E" w:rsidP="00F1668E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76D4D">
        <w:rPr>
          <w:rFonts w:ascii="Times New Roman" w:hAnsi="Times New Roman"/>
          <w:b/>
          <w:sz w:val="24"/>
          <w:szCs w:val="24"/>
        </w:rPr>
        <w:t>АННОТАЦИЯ</w:t>
      </w:r>
    </w:p>
    <w:p w:rsidR="00F1668E" w:rsidRPr="00C76D4D" w:rsidRDefault="00F1668E" w:rsidP="00F1668E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76D4D">
        <w:rPr>
          <w:rFonts w:ascii="Times New Roman" w:hAnsi="Times New Roman"/>
          <w:b/>
          <w:sz w:val="24"/>
          <w:szCs w:val="24"/>
        </w:rPr>
        <w:t>рабочей программы учебной дисциплины</w:t>
      </w:r>
    </w:p>
    <w:p w:rsidR="00F1668E" w:rsidRDefault="00F1668E" w:rsidP="00F1668E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76D4D">
        <w:rPr>
          <w:rFonts w:ascii="Times New Roman" w:hAnsi="Times New Roman"/>
          <w:b/>
          <w:sz w:val="24"/>
          <w:szCs w:val="24"/>
        </w:rPr>
        <w:t>«</w:t>
      </w:r>
      <w:r w:rsidR="002A7DB5">
        <w:rPr>
          <w:rFonts w:ascii="Times New Roman" w:hAnsi="Times New Roman"/>
          <w:b/>
          <w:sz w:val="24"/>
          <w:szCs w:val="24"/>
        </w:rPr>
        <w:t>Био</w:t>
      </w:r>
      <w:r w:rsidR="00DC13F9">
        <w:rPr>
          <w:rFonts w:ascii="Times New Roman" w:hAnsi="Times New Roman"/>
          <w:b/>
          <w:sz w:val="24"/>
          <w:szCs w:val="24"/>
        </w:rPr>
        <w:t>этика</w:t>
      </w:r>
      <w:r w:rsidRPr="00C76D4D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3"/>
        <w:gridCol w:w="5188"/>
      </w:tblGrid>
      <w:tr w:rsidR="008B536E" w:rsidRPr="002A0B4C" w:rsidTr="006116FB">
        <w:trPr>
          <w:trHeight w:val="443"/>
        </w:trPr>
        <w:tc>
          <w:tcPr>
            <w:tcW w:w="4383" w:type="dxa"/>
          </w:tcPr>
          <w:p w:rsidR="008B536E" w:rsidRPr="00AE5042" w:rsidRDefault="008B536E" w:rsidP="006116F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E5042">
              <w:rPr>
                <w:rFonts w:ascii="Times New Roman" w:hAnsi="Times New Roman"/>
                <w:sz w:val="24"/>
                <w:szCs w:val="24"/>
                <w:lang w:eastAsia="ar-SA"/>
              </w:rPr>
              <w:t>Направление подготовки</w:t>
            </w:r>
          </w:p>
        </w:tc>
        <w:tc>
          <w:tcPr>
            <w:tcW w:w="5188" w:type="dxa"/>
          </w:tcPr>
          <w:p w:rsidR="008B536E" w:rsidRPr="00C65378" w:rsidRDefault="008B536E" w:rsidP="006116FB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78">
              <w:rPr>
                <w:rFonts w:ascii="Times New Roman" w:hAnsi="Times New Roman"/>
                <w:sz w:val="24"/>
                <w:szCs w:val="24"/>
              </w:rPr>
              <w:t>31.05.02 Педиатрия</w:t>
            </w:r>
          </w:p>
        </w:tc>
      </w:tr>
      <w:tr w:rsidR="008B536E" w:rsidRPr="002A0B4C" w:rsidTr="006116FB">
        <w:trPr>
          <w:trHeight w:val="317"/>
        </w:trPr>
        <w:tc>
          <w:tcPr>
            <w:tcW w:w="4383" w:type="dxa"/>
          </w:tcPr>
          <w:p w:rsidR="008B536E" w:rsidRPr="00AE5042" w:rsidRDefault="008B536E" w:rsidP="006116F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AE5042">
              <w:rPr>
                <w:rFonts w:ascii="Times New Roman" w:hAnsi="Times New Roman"/>
                <w:sz w:val="24"/>
                <w:szCs w:val="24"/>
                <w:lang w:eastAsia="ar-SA"/>
              </w:rPr>
              <w:t>Количество зачетных единиц</w:t>
            </w:r>
          </w:p>
        </w:tc>
        <w:tc>
          <w:tcPr>
            <w:tcW w:w="5188" w:type="dxa"/>
          </w:tcPr>
          <w:p w:rsidR="008B536E" w:rsidRPr="00AE5042" w:rsidRDefault="008B536E" w:rsidP="006116F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E5042">
              <w:rPr>
                <w:rFonts w:ascii="Times New Roman" w:hAnsi="Times New Roman"/>
                <w:sz w:val="24"/>
                <w:szCs w:val="24"/>
                <w:lang w:eastAsia="ar-SA"/>
              </w:rPr>
              <w:t>В соответствии с РУП</w:t>
            </w:r>
          </w:p>
        </w:tc>
      </w:tr>
      <w:tr w:rsidR="008B536E" w:rsidRPr="002A0B4C" w:rsidTr="006116FB">
        <w:trPr>
          <w:trHeight w:val="317"/>
        </w:trPr>
        <w:tc>
          <w:tcPr>
            <w:tcW w:w="4383" w:type="dxa"/>
          </w:tcPr>
          <w:p w:rsidR="008B536E" w:rsidRPr="00AE5042" w:rsidRDefault="008B536E" w:rsidP="006116F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E5042">
              <w:rPr>
                <w:rFonts w:ascii="Times New Roman" w:hAnsi="Times New Roman"/>
                <w:sz w:val="24"/>
                <w:szCs w:val="24"/>
                <w:lang w:eastAsia="ar-SA"/>
              </w:rPr>
              <w:t>Форма промежуточной аттестации (зачет/зачёт с оценкой/экзамен)</w:t>
            </w:r>
          </w:p>
        </w:tc>
        <w:tc>
          <w:tcPr>
            <w:tcW w:w="5188" w:type="dxa"/>
          </w:tcPr>
          <w:p w:rsidR="008B536E" w:rsidRPr="00AE5042" w:rsidRDefault="00E26E16" w:rsidP="00DC13F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E5042">
              <w:rPr>
                <w:rFonts w:ascii="Times New Roman" w:hAnsi="Times New Roman"/>
                <w:sz w:val="24"/>
                <w:szCs w:val="24"/>
                <w:lang w:eastAsia="ar-SA"/>
              </w:rPr>
              <w:t>В соответствии с РУП</w:t>
            </w:r>
          </w:p>
        </w:tc>
      </w:tr>
    </w:tbl>
    <w:p w:rsidR="008B536E" w:rsidRDefault="008B536E" w:rsidP="008B536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учебной дисциплины «</w:t>
      </w:r>
      <w:r w:rsidR="002A7DB5">
        <w:rPr>
          <w:rFonts w:ascii="Times New Roman" w:hAnsi="Times New Roman"/>
          <w:sz w:val="24"/>
          <w:szCs w:val="24"/>
        </w:rPr>
        <w:t>Био</w:t>
      </w:r>
      <w:r w:rsidR="00DC13F9">
        <w:rPr>
          <w:rFonts w:ascii="Times New Roman" w:hAnsi="Times New Roman"/>
          <w:sz w:val="24"/>
          <w:szCs w:val="24"/>
        </w:rPr>
        <w:t>этика</w:t>
      </w:r>
      <w:r>
        <w:rPr>
          <w:rFonts w:ascii="Times New Roman" w:hAnsi="Times New Roman"/>
          <w:sz w:val="24"/>
          <w:szCs w:val="24"/>
        </w:rPr>
        <w:t xml:space="preserve">» составлена в соответствии с требованиями ФГОС ВО </w:t>
      </w:r>
      <w:r w:rsidRPr="00C65378">
        <w:rPr>
          <w:rFonts w:ascii="Times New Roman" w:hAnsi="Times New Roman"/>
          <w:sz w:val="24"/>
          <w:szCs w:val="24"/>
        </w:rPr>
        <w:t>31.05.02 Педиатрия</w:t>
      </w:r>
      <w:r>
        <w:rPr>
          <w:rFonts w:ascii="Times New Roman" w:hAnsi="Times New Roman"/>
          <w:sz w:val="24"/>
          <w:szCs w:val="24"/>
        </w:rPr>
        <w:t>.</w:t>
      </w:r>
    </w:p>
    <w:p w:rsidR="002A7DB5" w:rsidRDefault="00F1668E" w:rsidP="00F1668E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76D4D">
        <w:rPr>
          <w:rFonts w:ascii="Times New Roman" w:hAnsi="Times New Roman"/>
          <w:b/>
          <w:sz w:val="24"/>
          <w:szCs w:val="24"/>
        </w:rPr>
        <w:t>1. Цель изучения дисциплины</w:t>
      </w:r>
      <w:r w:rsidR="002A7DB5">
        <w:rPr>
          <w:rFonts w:ascii="Times New Roman" w:hAnsi="Times New Roman"/>
          <w:b/>
          <w:sz w:val="24"/>
          <w:szCs w:val="24"/>
        </w:rPr>
        <w:t xml:space="preserve"> – </w:t>
      </w:r>
      <w:r w:rsidR="00DC13F9" w:rsidRPr="00DC13F9">
        <w:rPr>
          <w:rFonts w:ascii="Times New Roman" w:hAnsi="Times New Roman"/>
          <w:sz w:val="24"/>
          <w:szCs w:val="24"/>
        </w:rPr>
        <w:t>формирование нравственной культуры российского врача; навыков этико-правового регулирования отношений «медицинский работник-наука», «медицинский работник и общество», «врач и пациент», «врач и родственник/законный представитель пациента», «провизор и врач» «врач</w:t>
      </w:r>
      <w:r w:rsidR="00DC13F9">
        <w:rPr>
          <w:rFonts w:ascii="Times New Roman" w:hAnsi="Times New Roman"/>
          <w:sz w:val="24"/>
          <w:szCs w:val="24"/>
        </w:rPr>
        <w:t xml:space="preserve"> и </w:t>
      </w:r>
      <w:r w:rsidR="00DC13F9" w:rsidRPr="00DC13F9">
        <w:rPr>
          <w:rFonts w:ascii="Times New Roman" w:hAnsi="Times New Roman"/>
          <w:sz w:val="24"/>
          <w:szCs w:val="24"/>
        </w:rPr>
        <w:t>врач»</w:t>
      </w:r>
      <w:r w:rsidR="002A7DB5" w:rsidRPr="002A7DB5">
        <w:rPr>
          <w:rFonts w:ascii="Times New Roman" w:hAnsi="Times New Roman"/>
          <w:sz w:val="24"/>
          <w:szCs w:val="24"/>
        </w:rPr>
        <w:t xml:space="preserve">. </w:t>
      </w:r>
    </w:p>
    <w:p w:rsidR="00F1668E" w:rsidRDefault="00F1668E" w:rsidP="00F1668E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C76D4D">
        <w:rPr>
          <w:rFonts w:ascii="Times New Roman" w:hAnsi="Times New Roman"/>
          <w:b/>
          <w:sz w:val="24"/>
          <w:szCs w:val="24"/>
        </w:rPr>
        <w:t xml:space="preserve">2. </w:t>
      </w:r>
      <w:r w:rsidRPr="00C76D4D">
        <w:rPr>
          <w:rFonts w:ascii="Times New Roman" w:hAnsi="Times New Roman"/>
          <w:b/>
          <w:bCs/>
          <w:sz w:val="24"/>
          <w:szCs w:val="24"/>
        </w:rPr>
        <w:t xml:space="preserve">Краткое содержание дисциплины </w:t>
      </w:r>
    </w:p>
    <w:p w:rsidR="00DC13F9" w:rsidRPr="00DC13F9" w:rsidRDefault="00DC13F9" w:rsidP="00F1668E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13F9">
        <w:rPr>
          <w:rFonts w:ascii="Times New Roman" w:hAnsi="Times New Roman"/>
          <w:sz w:val="24"/>
          <w:szCs w:val="24"/>
        </w:rPr>
        <w:t xml:space="preserve">1. Биомедицинская этика. История биомедицинской этики. Природа этического знания. </w:t>
      </w:r>
    </w:p>
    <w:p w:rsidR="00DC13F9" w:rsidRPr="00DC13F9" w:rsidRDefault="00DC13F9" w:rsidP="00F1668E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13F9">
        <w:rPr>
          <w:rFonts w:ascii="Times New Roman" w:hAnsi="Times New Roman"/>
          <w:sz w:val="24"/>
          <w:szCs w:val="24"/>
        </w:rPr>
        <w:t xml:space="preserve">2. Основные принципы биомедицинской этики. Этические правила взаимоотношений медицинского работника и пациента. </w:t>
      </w:r>
    </w:p>
    <w:p w:rsidR="00DC13F9" w:rsidRPr="00DC13F9" w:rsidRDefault="00DC13F9" w:rsidP="00F1668E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13F9">
        <w:rPr>
          <w:rFonts w:ascii="Times New Roman" w:hAnsi="Times New Roman"/>
          <w:sz w:val="24"/>
          <w:szCs w:val="24"/>
        </w:rPr>
        <w:t xml:space="preserve">3. Основные модели взаимоотношения медицинских работников и пациентов. Моральноэтические проблемы проведения клинических испытаний на человеке и животных: этикоправовое регулирование. </w:t>
      </w:r>
    </w:p>
    <w:p w:rsidR="00DC13F9" w:rsidRPr="00DC13F9" w:rsidRDefault="00DC13F9" w:rsidP="00F1668E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13F9">
        <w:rPr>
          <w:rFonts w:ascii="Times New Roman" w:hAnsi="Times New Roman"/>
          <w:sz w:val="24"/>
          <w:szCs w:val="24"/>
        </w:rPr>
        <w:t xml:space="preserve">4. Жизнь как ценность. Морально-этические проблемы искусственного аборта. </w:t>
      </w:r>
    </w:p>
    <w:p w:rsidR="00DC13F9" w:rsidRPr="00DC13F9" w:rsidRDefault="00DC13F9" w:rsidP="00F1668E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13F9">
        <w:rPr>
          <w:rFonts w:ascii="Times New Roman" w:hAnsi="Times New Roman"/>
          <w:sz w:val="24"/>
          <w:szCs w:val="24"/>
        </w:rPr>
        <w:t>5. Новые репродуктивные технологии: этико-правовые проблемы.</w:t>
      </w:r>
    </w:p>
    <w:p w:rsidR="00DC13F9" w:rsidRPr="00DC13F9" w:rsidRDefault="00DC13F9" w:rsidP="00F1668E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13F9">
        <w:rPr>
          <w:rFonts w:ascii="Times New Roman" w:hAnsi="Times New Roman"/>
          <w:sz w:val="24"/>
          <w:szCs w:val="24"/>
        </w:rPr>
        <w:t xml:space="preserve">6. Медицинская генетика и этика. Клонирование. </w:t>
      </w:r>
    </w:p>
    <w:p w:rsidR="00DC13F9" w:rsidRPr="00DC13F9" w:rsidRDefault="00DC13F9" w:rsidP="00F1668E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13F9">
        <w:rPr>
          <w:rFonts w:ascii="Times New Roman" w:hAnsi="Times New Roman"/>
          <w:sz w:val="24"/>
          <w:szCs w:val="24"/>
        </w:rPr>
        <w:t xml:space="preserve">7. Смерть и умирание. Эвтаназия </w:t>
      </w:r>
    </w:p>
    <w:p w:rsidR="00DC13F9" w:rsidRPr="00DC13F9" w:rsidRDefault="00DC13F9" w:rsidP="00F1668E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13F9">
        <w:rPr>
          <w:rFonts w:ascii="Times New Roman" w:hAnsi="Times New Roman"/>
          <w:sz w:val="24"/>
          <w:szCs w:val="24"/>
        </w:rPr>
        <w:t xml:space="preserve">8. Моральные проблемы трансплантологии органов и тканей человека. Этические аспекты ксенотрансплантации. </w:t>
      </w:r>
    </w:p>
    <w:p w:rsidR="00DC13F9" w:rsidRPr="00DC13F9" w:rsidRDefault="00DC13F9" w:rsidP="00F1668E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13F9">
        <w:rPr>
          <w:rFonts w:ascii="Times New Roman" w:hAnsi="Times New Roman"/>
          <w:sz w:val="24"/>
          <w:szCs w:val="24"/>
        </w:rPr>
        <w:t>9. Этические проблемы оказания психиатрической помощи. СПИД: морально-этические проблемы.</w:t>
      </w:r>
    </w:p>
    <w:p w:rsidR="00DC13F9" w:rsidRPr="00DC13F9" w:rsidRDefault="00DC13F9" w:rsidP="00F1668E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13F9">
        <w:rPr>
          <w:rFonts w:ascii="Times New Roman" w:hAnsi="Times New Roman"/>
          <w:sz w:val="24"/>
          <w:szCs w:val="24"/>
        </w:rPr>
        <w:t>10. Этические комитеты. Конвенция совета Европы по правам человека</w:t>
      </w:r>
      <w:r>
        <w:rPr>
          <w:rFonts w:ascii="Times New Roman" w:hAnsi="Times New Roman"/>
          <w:sz w:val="24"/>
          <w:szCs w:val="24"/>
        </w:rPr>
        <w:t>.</w:t>
      </w:r>
    </w:p>
    <w:sectPr w:rsidR="00DC13F9" w:rsidRPr="00DC13F9" w:rsidSect="00A2428E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825D3" w:rsidRDefault="007825D3" w:rsidP="00134223">
      <w:pPr>
        <w:spacing w:after="0" w:line="240" w:lineRule="auto"/>
      </w:pPr>
      <w:r>
        <w:separator/>
      </w:r>
    </w:p>
  </w:endnote>
  <w:endnote w:type="continuationSeparator" w:id="0">
    <w:p w:rsidR="007825D3" w:rsidRDefault="007825D3" w:rsidP="00134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825D3" w:rsidRDefault="007825D3" w:rsidP="00134223">
      <w:pPr>
        <w:spacing w:after="0" w:line="240" w:lineRule="auto"/>
      </w:pPr>
      <w:r>
        <w:separator/>
      </w:r>
    </w:p>
  </w:footnote>
  <w:footnote w:type="continuationSeparator" w:id="0">
    <w:p w:rsidR="007825D3" w:rsidRDefault="007825D3" w:rsidP="001342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68E"/>
    <w:rsid w:val="00134223"/>
    <w:rsid w:val="0029661B"/>
    <w:rsid w:val="002A7DB5"/>
    <w:rsid w:val="00535AB2"/>
    <w:rsid w:val="006378FF"/>
    <w:rsid w:val="00696760"/>
    <w:rsid w:val="00781580"/>
    <w:rsid w:val="007825D3"/>
    <w:rsid w:val="008B536E"/>
    <w:rsid w:val="009254A9"/>
    <w:rsid w:val="00960E3C"/>
    <w:rsid w:val="00AB2319"/>
    <w:rsid w:val="00CA69A1"/>
    <w:rsid w:val="00D167FF"/>
    <w:rsid w:val="00DC13F9"/>
    <w:rsid w:val="00E26E16"/>
    <w:rsid w:val="00E942ED"/>
    <w:rsid w:val="00F1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794889-5F25-6D49-803B-D0E2698AE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668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1668E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F1668E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1">
    <w:name w:val="Абзац списка1"/>
    <w:basedOn w:val="a"/>
    <w:uiPriority w:val="34"/>
    <w:qFormat/>
    <w:rsid w:val="00F1668E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166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668E"/>
    <w:rPr>
      <w:rFonts w:ascii="Calibri" w:eastAsia="Times New Roman" w:hAnsi="Calibri" w:cs="Times New Roman"/>
    </w:rPr>
  </w:style>
  <w:style w:type="paragraph" w:customStyle="1" w:styleId="Default">
    <w:name w:val="Default"/>
    <w:rsid w:val="00E942ED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libri"/>
      <w:color w:val="000000"/>
      <w:kern w:val="3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134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4223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дария</dc:creator>
  <cp:lastModifiedBy>Иван Савчук</cp:lastModifiedBy>
  <cp:revision>2</cp:revision>
  <dcterms:created xsi:type="dcterms:W3CDTF">2024-04-09T08:45:00Z</dcterms:created>
  <dcterms:modified xsi:type="dcterms:W3CDTF">2024-04-09T08:45:00Z</dcterms:modified>
</cp:coreProperties>
</file>