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9A1" w:rsidRDefault="00CA69A1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F1668E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«</w:t>
      </w:r>
      <w:r w:rsidR="002A7DB5">
        <w:rPr>
          <w:rFonts w:ascii="Times New Roman" w:hAnsi="Times New Roman"/>
          <w:b/>
          <w:sz w:val="24"/>
          <w:szCs w:val="24"/>
        </w:rPr>
        <w:t>Биохимия</w:t>
      </w:r>
      <w:r w:rsidRPr="00C76D4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8B536E" w:rsidRPr="002A0B4C" w:rsidTr="006116FB">
        <w:trPr>
          <w:trHeight w:val="443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8B536E" w:rsidRPr="00C65378" w:rsidRDefault="008B536E" w:rsidP="006116F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B40BEB" w:rsidRPr="002A0B4C" w:rsidTr="006116FB">
        <w:trPr>
          <w:trHeight w:val="317"/>
        </w:trPr>
        <w:tc>
          <w:tcPr>
            <w:tcW w:w="4383" w:type="dxa"/>
          </w:tcPr>
          <w:p w:rsidR="00B40BEB" w:rsidRPr="00AE5042" w:rsidRDefault="00B40BEB" w:rsidP="00B40B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B40BEB" w:rsidRPr="00AE5042" w:rsidRDefault="00B40BEB" w:rsidP="00B40B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8B536E" w:rsidRDefault="008B536E" w:rsidP="008B53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="002A7DB5">
        <w:rPr>
          <w:rFonts w:ascii="Times New Roman" w:hAnsi="Times New Roman"/>
          <w:sz w:val="24"/>
          <w:szCs w:val="24"/>
        </w:rPr>
        <w:t>Биохимия</w:t>
      </w:r>
      <w:r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ФГОС ВО </w:t>
      </w:r>
      <w:r w:rsidRPr="00C65378">
        <w:rPr>
          <w:rFonts w:ascii="Times New Roman" w:hAnsi="Times New Roman"/>
          <w:sz w:val="24"/>
          <w:szCs w:val="24"/>
        </w:rPr>
        <w:t>31.05.02 Педиатрия</w:t>
      </w:r>
      <w:r>
        <w:rPr>
          <w:rFonts w:ascii="Times New Roman" w:hAnsi="Times New Roman"/>
          <w:sz w:val="24"/>
          <w:szCs w:val="24"/>
        </w:rPr>
        <w:t>.</w:t>
      </w:r>
    </w:p>
    <w:p w:rsidR="002A7DB5" w:rsidRDefault="00F1668E" w:rsidP="00F166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1. Цель изучения дисциплины</w:t>
      </w:r>
      <w:r w:rsidR="002A7DB5">
        <w:rPr>
          <w:rFonts w:ascii="Times New Roman" w:hAnsi="Times New Roman"/>
          <w:b/>
          <w:sz w:val="24"/>
          <w:szCs w:val="24"/>
        </w:rPr>
        <w:t xml:space="preserve"> – </w:t>
      </w:r>
      <w:r w:rsidR="002A7DB5" w:rsidRPr="002A7DB5">
        <w:rPr>
          <w:rFonts w:ascii="Times New Roman" w:hAnsi="Times New Roman"/>
          <w:sz w:val="24"/>
          <w:szCs w:val="24"/>
        </w:rPr>
        <w:t xml:space="preserve">сформировать знания об основных закономерностях протекания метаболических процессов, определяющих состояние здоровья и адаптации человека на молекулярном, клеточном и органном уровне целостного организма и умение применять полученные знания при решении клинических задач. </w:t>
      </w:r>
    </w:p>
    <w:p w:rsidR="00F1668E" w:rsidRPr="00C76D4D" w:rsidRDefault="00F1668E" w:rsidP="00F1668E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 xml:space="preserve">2. </w:t>
      </w:r>
      <w:r w:rsidRPr="00C76D4D">
        <w:rPr>
          <w:rFonts w:ascii="Times New Roman" w:hAnsi="Times New Roman"/>
          <w:b/>
          <w:bCs/>
          <w:sz w:val="24"/>
          <w:szCs w:val="24"/>
        </w:rPr>
        <w:t xml:space="preserve">Краткое содержание дисциплины </w:t>
      </w:r>
    </w:p>
    <w:p w:rsidR="002A7DB5" w:rsidRPr="002A7DB5" w:rsidRDefault="002A7DB5" w:rsidP="002A7DB5">
      <w:pPr>
        <w:pStyle w:val="a3"/>
        <w:spacing w:line="360" w:lineRule="auto"/>
        <w:ind w:firstLine="567"/>
        <w:outlineLvl w:val="0"/>
        <w:rPr>
          <w:sz w:val="24"/>
          <w:szCs w:val="24"/>
        </w:rPr>
      </w:pPr>
      <w:r w:rsidRPr="002A7DB5">
        <w:rPr>
          <w:b/>
          <w:sz w:val="24"/>
          <w:szCs w:val="24"/>
          <w:u w:val="single"/>
        </w:rPr>
        <w:t>1. Особенности ферментативного катализа. Регуляция активности ферментов. Применение ферментов и их модуляторов в медицине. Введение в обмен веществ. Биологическое окисление.</w:t>
      </w:r>
      <w:r w:rsidRPr="002A7DB5">
        <w:rPr>
          <w:sz w:val="24"/>
          <w:szCs w:val="24"/>
        </w:rPr>
        <w:t xml:space="preserve"> Механизм действия ферментов. Влияние различных факторов на скорость ферментативной реакции. Классификация ферментов. Классификация ингибиторов ферментов. Коферментная роль витаминов. Регуляция активности ферментов. Энзимодиагностика. Применение ферментов и их ингибиторов в качестве лечебных препаратов. Обмен организма с окружающей средой. Анаболические и амфиболические реакции. Специфические и общий путь катаболизма. Макроэргические соединения. Пути синтеза АТФ. </w:t>
      </w:r>
    </w:p>
    <w:p w:rsidR="002A7DB5" w:rsidRPr="002A7DB5" w:rsidRDefault="002A7DB5" w:rsidP="002A7DB5">
      <w:pPr>
        <w:pStyle w:val="a3"/>
        <w:spacing w:line="360" w:lineRule="auto"/>
        <w:ind w:firstLine="567"/>
        <w:outlineLvl w:val="0"/>
        <w:rPr>
          <w:sz w:val="24"/>
          <w:szCs w:val="24"/>
        </w:rPr>
      </w:pPr>
      <w:r w:rsidRPr="002A7DB5">
        <w:rPr>
          <w:b/>
          <w:sz w:val="24"/>
          <w:szCs w:val="24"/>
          <w:u w:val="single"/>
        </w:rPr>
        <w:t>2. Обмен углеводов.</w:t>
      </w:r>
      <w:r w:rsidRPr="002A7DB5">
        <w:rPr>
          <w:sz w:val="24"/>
          <w:szCs w:val="24"/>
        </w:rPr>
        <w:t xml:space="preserve"> Переваривание углеводов. Общие пути обмена глюкозы. Синтез и распад гликогена. Гликогенозы. Гликолиз. Глюконеогенез. </w:t>
      </w:r>
      <w:proofErr w:type="gramStart"/>
      <w:r w:rsidRPr="002A7DB5">
        <w:rPr>
          <w:sz w:val="24"/>
          <w:szCs w:val="24"/>
        </w:rPr>
        <w:t>Пентозо-фосфатный</w:t>
      </w:r>
      <w:proofErr w:type="gramEnd"/>
      <w:r w:rsidRPr="002A7DB5">
        <w:rPr>
          <w:sz w:val="24"/>
          <w:szCs w:val="24"/>
        </w:rPr>
        <w:t xml:space="preserve"> путь. глюкозы. Регуляция уровня глюкозы в крови.</w:t>
      </w:r>
    </w:p>
    <w:p w:rsidR="002A7DB5" w:rsidRPr="002A7DB5" w:rsidRDefault="002A7DB5" w:rsidP="002A7DB5">
      <w:pPr>
        <w:pStyle w:val="a3"/>
        <w:spacing w:line="360" w:lineRule="auto"/>
        <w:ind w:firstLine="567"/>
        <w:outlineLvl w:val="0"/>
        <w:rPr>
          <w:sz w:val="24"/>
          <w:szCs w:val="24"/>
        </w:rPr>
      </w:pPr>
      <w:r w:rsidRPr="002A7DB5">
        <w:rPr>
          <w:b/>
          <w:sz w:val="24"/>
          <w:szCs w:val="24"/>
          <w:u w:val="single"/>
        </w:rPr>
        <w:t>3. Обмен белков, аминокислот и нуклеотидов.</w:t>
      </w:r>
      <w:r w:rsidRPr="002A7DB5">
        <w:rPr>
          <w:sz w:val="24"/>
          <w:szCs w:val="24"/>
        </w:rPr>
        <w:t xml:space="preserve"> Транспорт аминокислот в клетку. Дезаминирование аминокислот. Трансаминирование. Аминотрансферазы, их использование в энзимодиагностике. Обезвреживание аммиака. Орнитиновый цикл синтеза мочевины. Транспорт аммиака. Гипераммонемии. Введение аминокислот в общий путь катаболизма и глюконеогенез. Декарбоксилирование аминокислот. Биогенные амины. Обмен отдельный аминокислот и его нарушения. Фенилкетонурия, алкаптонурия, альбинизм. Синтез креатина: биологическая роль, клиническое значение определения в моче и плазме крови креатина и креатинина. Катаболизм пуриновых нуклеотидов. Пути регенерации пуриновых нуклеотидов. Нарушения метаболизма пуринов.</w:t>
      </w:r>
    </w:p>
    <w:p w:rsidR="002A7DB5" w:rsidRPr="002A7DB5" w:rsidRDefault="002A7DB5" w:rsidP="002A7DB5">
      <w:pPr>
        <w:pStyle w:val="a3"/>
        <w:spacing w:line="360" w:lineRule="auto"/>
        <w:ind w:firstLine="567"/>
        <w:outlineLvl w:val="0"/>
        <w:rPr>
          <w:sz w:val="24"/>
          <w:szCs w:val="24"/>
        </w:rPr>
      </w:pPr>
      <w:r w:rsidRPr="002A7DB5">
        <w:rPr>
          <w:sz w:val="24"/>
          <w:szCs w:val="24"/>
        </w:rPr>
        <w:t xml:space="preserve"> </w:t>
      </w:r>
      <w:r w:rsidRPr="002A7DB5">
        <w:rPr>
          <w:b/>
          <w:sz w:val="24"/>
          <w:szCs w:val="24"/>
          <w:u w:val="single"/>
        </w:rPr>
        <w:t>4. Обмен липидов и липопротеидов.</w:t>
      </w:r>
      <w:r w:rsidRPr="002A7DB5">
        <w:rPr>
          <w:sz w:val="24"/>
          <w:szCs w:val="24"/>
        </w:rPr>
        <w:t xml:space="preserve"> В-окисление насыщенных и ненасыщенных жирных кислот. Синтез и использование кетоновых тел. Биологическая роль α-, ω- и пероксисомального окисления жирных кислот. Синтез жирных кислот. Синтез и распад триацилглицеролов и глицерофос- фолипидов. Гормональная регуляция липолиза и липогенеза. Синтез холестерола. </w:t>
      </w:r>
      <w:r w:rsidRPr="002A7DB5">
        <w:rPr>
          <w:sz w:val="24"/>
          <w:szCs w:val="24"/>
        </w:rPr>
        <w:lastRenderedPageBreak/>
        <w:t xml:space="preserve">Жёлчные кислоты. Транспортные липопротеины. Атеросклероз. Коэффициент атерогенности. Гиперлипопротеинемии. </w:t>
      </w:r>
    </w:p>
    <w:p w:rsidR="002A7DB5" w:rsidRPr="002A7DB5" w:rsidRDefault="002A7DB5" w:rsidP="002A7DB5">
      <w:pPr>
        <w:pStyle w:val="a3"/>
        <w:spacing w:line="360" w:lineRule="auto"/>
        <w:ind w:firstLine="567"/>
        <w:outlineLvl w:val="0"/>
        <w:rPr>
          <w:sz w:val="24"/>
          <w:szCs w:val="24"/>
        </w:rPr>
      </w:pPr>
      <w:r w:rsidRPr="002A7DB5">
        <w:rPr>
          <w:b/>
          <w:sz w:val="24"/>
          <w:szCs w:val="24"/>
          <w:u w:val="single"/>
        </w:rPr>
        <w:t>5. Биологические мембраны. Перекисное окисление липидов.</w:t>
      </w:r>
      <w:r w:rsidRPr="002A7DB5">
        <w:rPr>
          <w:sz w:val="24"/>
          <w:szCs w:val="24"/>
        </w:rPr>
        <w:t xml:space="preserve"> Липидный состав биологических мембран. Мембранные белки. Ассиметрия мембран. Сборка мембран. Микротранспорт. Белковые каналы и белки переносчики. Макротранспорт. Лизосомы, аппарат Гольджи и мембранный транспорт. Активные формы кислорода. Перекисное окисление мембранных липидов в норме и при патологии. Гипоксия, фагоцитоз. Механизмы защиты от токсического действия кислорода. Прооксиданты и антиоксиданты. Бактерицидное действие фагоцитирующих лейкоцитов. Образование эйкозаноидов, их биологическая роль.</w:t>
      </w:r>
    </w:p>
    <w:p w:rsidR="009254A9" w:rsidRPr="002A7DB5" w:rsidRDefault="002A7DB5" w:rsidP="002A7DB5">
      <w:pPr>
        <w:pStyle w:val="a3"/>
        <w:spacing w:line="360" w:lineRule="auto"/>
        <w:ind w:firstLine="567"/>
        <w:outlineLvl w:val="0"/>
        <w:rPr>
          <w:sz w:val="24"/>
          <w:szCs w:val="24"/>
        </w:rPr>
      </w:pPr>
      <w:r w:rsidRPr="002A7DB5">
        <w:rPr>
          <w:b/>
          <w:sz w:val="24"/>
          <w:szCs w:val="24"/>
          <w:u w:val="single"/>
        </w:rPr>
        <w:t xml:space="preserve"> 6. Гормоны. Гормональная регуляция метаболических процессов. Биохимия выделительной системы. Минеральный обмен.</w:t>
      </w:r>
      <w:r w:rsidRPr="002A7DB5">
        <w:rPr>
          <w:sz w:val="24"/>
          <w:szCs w:val="24"/>
        </w:rPr>
        <w:t xml:space="preserve"> Клетки-мишени и клеточные рецепторы гормонов. Мембранные рецепторы. Строение G-белков. Образование вторичных посредников. Метаболические изменения в ответ на сигнальные молекулы. Внутриклеточная передача сигнала. Гормоны гипоталамуса. Гормоны гипофиза. Йодсодержащие гормоны. Изменение обмена веществ при гипертиреозе и гипотиреозе. Гормоны поджелудочной железы и надпочечников. Метаболические нарушения при сахарном диабете и голодании. Гормоны в реализации стресс-реакции. Половые гормоны, влияние на обмен веществ. Гипер- и гипопродукция гормонов. Минеральные вещества крови. Роль почек в поддержании осмотического давления крови и КОС организма. Нормальные и патологические компоненты мочи, их происхождение. Регуляция фосфорно-кальциевого обмена, участие паратгормона и кальцитонина, активных форм витамина D. Ренин-ангиотензин-альдостероновая система. Вазопрессин, атриопептиды.</w:t>
      </w:r>
    </w:p>
    <w:sectPr w:rsidR="009254A9" w:rsidRPr="002A7DB5" w:rsidSect="00A2428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729B" w:rsidRDefault="0051729B" w:rsidP="00134223">
      <w:pPr>
        <w:spacing w:after="0" w:line="240" w:lineRule="auto"/>
      </w:pPr>
      <w:r>
        <w:separator/>
      </w:r>
    </w:p>
  </w:endnote>
  <w:endnote w:type="continuationSeparator" w:id="0">
    <w:p w:rsidR="0051729B" w:rsidRDefault="0051729B" w:rsidP="0013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729B" w:rsidRDefault="0051729B" w:rsidP="00134223">
      <w:pPr>
        <w:spacing w:after="0" w:line="240" w:lineRule="auto"/>
      </w:pPr>
      <w:r>
        <w:separator/>
      </w:r>
    </w:p>
  </w:footnote>
  <w:footnote w:type="continuationSeparator" w:id="0">
    <w:p w:rsidR="0051729B" w:rsidRDefault="0051729B" w:rsidP="00134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E"/>
    <w:rsid w:val="00134223"/>
    <w:rsid w:val="002A7DB5"/>
    <w:rsid w:val="0051729B"/>
    <w:rsid w:val="00535AB2"/>
    <w:rsid w:val="006378FF"/>
    <w:rsid w:val="00696760"/>
    <w:rsid w:val="00781580"/>
    <w:rsid w:val="008B536E"/>
    <w:rsid w:val="009254A9"/>
    <w:rsid w:val="00960E3C"/>
    <w:rsid w:val="00AB2319"/>
    <w:rsid w:val="00B40BEB"/>
    <w:rsid w:val="00B46772"/>
    <w:rsid w:val="00CA69A1"/>
    <w:rsid w:val="00D167FF"/>
    <w:rsid w:val="00E942ED"/>
    <w:rsid w:val="00F1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2371A-2865-8F45-9955-344E1447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166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68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34"/>
    <w:qFormat/>
    <w:rsid w:val="00F1668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68E"/>
    <w:rPr>
      <w:rFonts w:ascii="Calibri" w:eastAsia="Times New Roman" w:hAnsi="Calibri" w:cs="Times New Roman"/>
    </w:rPr>
  </w:style>
  <w:style w:type="paragraph" w:customStyle="1" w:styleId="Default">
    <w:name w:val="Default"/>
    <w:rsid w:val="00E942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color w:val="000000"/>
      <w:kern w:val="3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22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Иван Савчук</cp:lastModifiedBy>
  <cp:revision>2</cp:revision>
  <dcterms:created xsi:type="dcterms:W3CDTF">2024-03-25T13:24:00Z</dcterms:created>
  <dcterms:modified xsi:type="dcterms:W3CDTF">2024-03-25T13:24:00Z</dcterms:modified>
</cp:coreProperties>
</file>