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№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образовании </w:t>
      </w:r>
      <w:bookmarkStart w:id="0" w:name="_GoBack"/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обучение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по дополнительным образовательным программам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(двухсторонний)</w:t>
      </w:r>
    </w:p>
    <w:bookmarkEnd w:id="0"/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г. Ростов –на- Дону                                                                       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____»_____________ 20___ г.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«____»_____________ г. №_______, выданной Федеральной службой по надзору в сфере образования и науки (</w:t>
      </w:r>
      <w:proofErr w:type="spell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Рособрнадзор</w:t>
      </w:r>
      <w:proofErr w:type="spell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), именуемое в дальнейшем "Исполнитель", в лице проректора _______________________________________________, действующего на основании Доверенности от_________________№_________, и__________________________________________________ ____________________________________________________________________________________,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обучающегося)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именуемый(</w:t>
      </w:r>
      <w:proofErr w:type="spell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) в дальнейшем Заказчик или Обучающийся, совместно именуемые Стороны, заключили настоящий Договор (далее - Договор) о нижеследующем</w:t>
      </w:r>
    </w:p>
    <w:p w:rsidR="00637DA2" w:rsidRPr="00637DA2" w:rsidRDefault="00637DA2" w:rsidP="00637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I. Предмет Договора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1.1.Исполнитель обязуется предоставить образовательную услугу, а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Заказчик  обязуется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оплатить обучение по образовательной программе ________________________________________________,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</w:t>
      </w: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</w: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ab/>
        <w:t xml:space="preserve">     (наименование образовательной программы)</w:t>
      </w: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_____________.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1.2. Вид образовательной программы – дополнительная образовательная программа: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указывается подвид дополнительного образования: дополнительное образование детей и взрослых (дополнительная общеобразовательная программа) или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дополнительное профессиональное образование (повышение квалификации или профессиональная переподготовка)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1.3. Срок освоения образовательной программы (продолжительность обучения) на момент подписания Договора составляет   _______________________________________________________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(часов/зачетных единиц; месяцев/лет (года).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ru-RU"/>
        </w:rPr>
        <w:t>Срок освоения образовательной программы по индивидуальному учебному плану, в том числе ускоренному обучению, составляет ___________________________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1.4. После освоения Обучающимся образовательной программы и успешного прохождения итоговой аттестации ему выдается _____________________________________________________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(удостоверение о повышении квалификации/диплом о профессиональной переподготовке/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_____________________________________________________________________________________________________________________________________ свидетельство о профессии рабочего, должности служащего/свидетельство об освоении программы)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документ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образовании и (или) о квалификации или документ об обучении в порядке и по образцу установленному Исполнителем самостоятельно.</w:t>
      </w:r>
    </w:p>
    <w:p w:rsidR="00637DA2" w:rsidRPr="00637DA2" w:rsidRDefault="00637DA2" w:rsidP="00637D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1.5. В случае не прохождения итоговой аттестации или получения на итоговой аттестации неудовлетворительного результата, а также в случае освоения Обучающимся части образовательной программы и (или) отчисления, выдается справка об обучении или о периоде обучения по образцу, самостоятельно устанавливаемому Исполнителем.</w:t>
      </w:r>
    </w:p>
    <w:p w:rsidR="00637DA2" w:rsidRPr="00637DA2" w:rsidRDefault="00637DA2" w:rsidP="00637D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II. Права Исполнителя, Обучающегося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2.1. Исполнитель вправе: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промежуточной и итоговой аттестации Обучающегося.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2.1.2. Применять к Обучающемуся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2.2.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Обучающийся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также  вправе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2.2.2. Обращаться к Исполнителю по вопросам, касающимся образовательного процесса.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2.2.4.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III. Обязанности Исполнителя, Обучающегося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3.1. Исполнитель обязан: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(слушателя / учащегося)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3.1.6.  Принимать от Обучающегося плату за образовательные услуги.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3.2.  Обучающийся обязан: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3.2.1. Своевременно вносить плату за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предоставляемые  образовательные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услуги, указанные в разделе I настоящего Договора, в размере и порядке, определенных настоящим Договором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3.2.2. Посещать занятия и выполнять задания для подготовки к занятиям, предусмотренным учебным планом, в том числе индивидуальным.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3.2.3.  Извещать Исполнителя о причинах отсутствия на занятиях.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3.2.4.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3.2.5. 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3.2.6. Бережно относится к имуществу Исполнителя.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3.2.7. Возмещать ущерб, причиненный имуществу Исполнителя, в соответствии с законодательством Российской Федерации.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IV. Оплата услуги и порядок расчетов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4.1. Полная стоимость платных образовательных услуг за весь период обучения Обучающегося составляет _______</w:t>
      </w:r>
      <w:r w:rsidR="00EC56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______ рублей.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4.2. Оплата производится единовременно в порядке 100% предоплаты, в срок до дня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начала  обучения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,  путём перечисления денежных средств на расчетный счет Исполнителя. </w:t>
      </w:r>
    </w:p>
    <w:p w:rsid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4.4. Приемка оказанной Услуги оформляется Актом сдачи-приемки услуги, подписываемым Сторонами не позднее трех рабочих дней после окончания обучения.</w:t>
      </w:r>
    </w:p>
    <w:p w:rsidR="00A0256A" w:rsidRPr="00A0256A" w:rsidRDefault="00A0256A" w:rsidP="00A02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4.4.</w:t>
      </w:r>
      <w:r w:rsidRPr="00A02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256A">
        <w:rPr>
          <w:rFonts w:ascii="Times New Roman" w:eastAsia="Times New Roman" w:hAnsi="Times New Roman" w:cs="Times New Roman"/>
          <w:lang w:eastAsia="ru-RU"/>
        </w:rPr>
        <w:t>Исполнитель направляет Заказчику платежный документ</w:t>
      </w:r>
      <w:r>
        <w:rPr>
          <w:rFonts w:ascii="Times New Roman" w:eastAsia="Times New Roman" w:hAnsi="Times New Roman" w:cs="Times New Roman"/>
          <w:lang w:eastAsia="ru-RU"/>
        </w:rPr>
        <w:t>, подтверждающий оплату образовательной услуги</w:t>
      </w:r>
      <w:r w:rsidRPr="00A0256A">
        <w:rPr>
          <w:rFonts w:ascii="Times New Roman" w:eastAsia="Times New Roman" w:hAnsi="Times New Roman" w:cs="Times New Roman"/>
          <w:lang w:eastAsia="ru-RU"/>
        </w:rPr>
        <w:t xml:space="preserve"> (нужное подчеркнуть)</w:t>
      </w:r>
    </w:p>
    <w:p w:rsidR="00A0256A" w:rsidRDefault="00A0256A" w:rsidP="00A02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256A">
        <w:rPr>
          <w:rFonts w:ascii="Times New Roman" w:eastAsia="Times New Roman" w:hAnsi="Times New Roman" w:cs="Times New Roman"/>
          <w:lang w:eastAsia="ru-RU"/>
        </w:rPr>
        <w:t xml:space="preserve">      по электронной почте______________________________________________________________</w:t>
      </w:r>
    </w:p>
    <w:p w:rsidR="00157985" w:rsidRPr="00157985" w:rsidRDefault="00157985" w:rsidP="00157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указать электронную почту Заказчика)</w:t>
      </w:r>
    </w:p>
    <w:p w:rsidR="00A0256A" w:rsidRPr="00A0256A" w:rsidRDefault="00A0256A" w:rsidP="00A02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256A">
        <w:rPr>
          <w:rFonts w:ascii="Times New Roman" w:eastAsia="Times New Roman" w:hAnsi="Times New Roman" w:cs="Times New Roman"/>
          <w:lang w:eastAsia="ru-RU"/>
        </w:rPr>
        <w:t xml:space="preserve">      смс сообщение на номер телефона____________________________________________________</w:t>
      </w:r>
    </w:p>
    <w:p w:rsidR="00A0256A" w:rsidRPr="00A0256A" w:rsidRDefault="00A0256A" w:rsidP="00A025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256A">
        <w:rPr>
          <w:rFonts w:ascii="Times New Roman" w:eastAsia="Times New Roman" w:hAnsi="Times New Roman" w:cs="Times New Roman"/>
          <w:lang w:eastAsia="ru-RU"/>
        </w:rPr>
        <w:t xml:space="preserve">      личным вручением.</w:t>
      </w:r>
    </w:p>
    <w:p w:rsidR="00A0256A" w:rsidRPr="00637DA2" w:rsidRDefault="00A0256A" w:rsidP="00637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V. Основания изменения и расторжения Договора.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5.2. Настоящий Договор может быть расторгнут по соглашению Сторон.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5.3.Настоящий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5.4.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5.5.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VI. Ответственность Исполнителя, Заказчика, Обучающегося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6.1. За ненадлежащее исполнение или неисполнение обязательств по настоящему договору стороны несут ответственность в соответствии с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действующим  законодательством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Федерации. Это не освобождает несущую ответственность сторону от исполнения предусмотренных настоящим договором обязательств. 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6.2.1. Безвозмездного оказания образовательной услуги.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6.2.2. Соразмерного уменьшения стоимости оказанной образовательной услуги.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6.4.3. Потребовать уменьшения стоимости образовательной услуги;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6.4.4. Расторгнуть Договор.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6.5. 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59E0" w:rsidRDefault="009759E0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VII. Срок действия Договора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7.1. Настоящий договор вступает в силу с момента подписания и действует до полного исполнения Сторонами обязательств (окончания обучения).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VIII. Заключительные положения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>8.3. Исполнитель вправе снизить стоимость платной образовательной услуги по Договору на основании локального акта Исполнителя.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8.4.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lang w:eastAsia="ru-RU"/>
        </w:rPr>
        <w:t xml:space="preserve">8.5. Изменения Договора оформляются дополнительными соглашениями к Договору. 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lang w:eastAsia="ru-RU"/>
        </w:rPr>
        <w:t>IX. Адреса и реквизиты сторон</w:t>
      </w:r>
    </w:p>
    <w:p w:rsidR="00637DA2" w:rsidRPr="00637DA2" w:rsidRDefault="00637DA2" w:rsidP="0063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569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6"/>
        <w:gridCol w:w="4643"/>
      </w:tblGrid>
      <w:tr w:rsidR="00637DA2" w:rsidRPr="00637DA2" w:rsidTr="00A0256A">
        <w:trPr>
          <w:trHeight w:val="5360"/>
        </w:trPr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</w:t>
            </w:r>
          </w:p>
          <w:p w:rsidR="0063195C" w:rsidRPr="006D633B" w:rsidRDefault="0063195C" w:rsidP="006319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344022 г. Ростов на - Дону Нахичеванский,29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ИНН 6163032850, КПП616301001, УФК по Ростовской области (ФГБОУ ВО </w:t>
            </w:r>
            <w:proofErr w:type="spellStart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РостГМУ</w:t>
            </w:r>
            <w:proofErr w:type="spellEnd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 л/сч.20586У68420</w:t>
            </w:r>
            <w:proofErr w:type="gramStart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,)Отделение</w:t>
            </w:r>
            <w:proofErr w:type="gramEnd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 Банка России//УФК по Ростовской области </w:t>
            </w:r>
            <w:proofErr w:type="spellStart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г.Ростов</w:t>
            </w:r>
            <w:proofErr w:type="spellEnd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-на-Дону, БИК 016015102, ЕКС 40102810845370000050,Номер счета 03214643000000015800, ОГРН 1026103165736 от 11.11.2002г., ОКПО 01896857, ОКТМО 60701000, ОКВЭД 80.30.1, ОКОПФ 20903, ОКФС 12, ОКОГУ1320700 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  _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Ф.И.О.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Обучающийся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Ф.И.О_________________________________________________________________________________ 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__________________________________________,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рождения:_____________________________, </w:t>
            </w: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 ________________________________________________________________________________________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_______________________________________________________________________________________,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(серия, номер, когда и кем выдан):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________________________________________________________________________________________ 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________________________________________________________________________________________ 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 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 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  <w:p w:rsidR="00637DA2" w:rsidRPr="00637DA2" w:rsidRDefault="00637DA2" w:rsidP="00637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37DA2" w:rsidRPr="00637DA2" w:rsidRDefault="00637DA2" w:rsidP="00637D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5E62" w:rsidRPr="00465E62" w:rsidRDefault="00465E62" w:rsidP="00465E6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E62">
        <w:rPr>
          <w:rFonts w:ascii="Times New Roman" w:hAnsi="Times New Roman" w:cs="Times New Roman"/>
          <w:b/>
          <w:sz w:val="18"/>
          <w:szCs w:val="18"/>
        </w:rPr>
        <w:t xml:space="preserve">ДОПОЛНИТЕЛЬНОЕ СОГЛАШЕНИЕ </w:t>
      </w:r>
    </w:p>
    <w:p w:rsidR="00465E62" w:rsidRPr="00465E62" w:rsidRDefault="00465E62" w:rsidP="00465E6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E62">
        <w:rPr>
          <w:rFonts w:ascii="Times New Roman" w:hAnsi="Times New Roman" w:cs="Times New Roman"/>
          <w:b/>
          <w:sz w:val="18"/>
          <w:szCs w:val="18"/>
        </w:rPr>
        <w:t xml:space="preserve">К ДОГОВОРУ от ________________ № _____________ </w:t>
      </w:r>
    </w:p>
    <w:p w:rsidR="00465E62" w:rsidRPr="00465E62" w:rsidRDefault="00465E62" w:rsidP="00465E6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E62">
        <w:rPr>
          <w:rFonts w:ascii="Times New Roman" w:hAnsi="Times New Roman" w:cs="Times New Roman"/>
          <w:b/>
          <w:sz w:val="18"/>
          <w:szCs w:val="18"/>
        </w:rPr>
        <w:t xml:space="preserve">об образовании на обучение по образовательным программам </w:t>
      </w:r>
    </w:p>
    <w:p w:rsidR="00465E62" w:rsidRPr="00465E62" w:rsidRDefault="00465E62" w:rsidP="00465E6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E6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</w:t>
      </w:r>
    </w:p>
    <w:p w:rsidR="00465E62" w:rsidRPr="00465E62" w:rsidRDefault="00465E62" w:rsidP="00465E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65E62">
        <w:rPr>
          <w:rFonts w:ascii="Times New Roman" w:hAnsi="Times New Roman" w:cs="Times New Roman"/>
          <w:b/>
          <w:i/>
          <w:sz w:val="18"/>
          <w:szCs w:val="18"/>
        </w:rPr>
        <w:t>(к двухстороннему договору)</w:t>
      </w:r>
    </w:p>
    <w:p w:rsidR="00465E62" w:rsidRPr="00465E62" w:rsidRDefault="00465E62" w:rsidP="00465E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5E62" w:rsidRPr="00465E62" w:rsidRDefault="00465E62" w:rsidP="00465E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E62">
        <w:rPr>
          <w:rFonts w:ascii="Times New Roman" w:hAnsi="Times New Roman" w:cs="Times New Roman"/>
        </w:rPr>
        <w:t xml:space="preserve">г. Ростов-на-Дону                                                                                    </w:t>
      </w:r>
      <w:proofErr w:type="gramStart"/>
      <w:r w:rsidRPr="00465E62">
        <w:rPr>
          <w:rFonts w:ascii="Times New Roman" w:hAnsi="Times New Roman" w:cs="Times New Roman"/>
        </w:rPr>
        <w:t xml:space="preserve">   «</w:t>
      </w:r>
      <w:proofErr w:type="gramEnd"/>
      <w:r w:rsidRPr="00465E62">
        <w:rPr>
          <w:rFonts w:ascii="Times New Roman" w:hAnsi="Times New Roman" w:cs="Times New Roman"/>
        </w:rPr>
        <w:t xml:space="preserve">____»______________20__г.            </w:t>
      </w:r>
    </w:p>
    <w:p w:rsidR="00465E62" w:rsidRPr="00465E62" w:rsidRDefault="00465E62" w:rsidP="0046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E62" w:rsidRPr="00465E62" w:rsidRDefault="00465E62" w:rsidP="00465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E62"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«_</w:t>
      </w:r>
      <w:proofErr w:type="gramStart"/>
      <w:r w:rsidRPr="00465E62">
        <w:rPr>
          <w:rFonts w:ascii="Times New Roman" w:hAnsi="Times New Roman" w:cs="Times New Roman"/>
          <w:color w:val="000000"/>
          <w:sz w:val="18"/>
          <w:szCs w:val="18"/>
        </w:rPr>
        <w:t>_»_</w:t>
      </w:r>
      <w:proofErr w:type="gramEnd"/>
      <w:r w:rsidRPr="00465E62">
        <w:rPr>
          <w:rFonts w:ascii="Times New Roman" w:hAnsi="Times New Roman" w:cs="Times New Roman"/>
          <w:color w:val="000000"/>
          <w:sz w:val="18"/>
          <w:szCs w:val="18"/>
        </w:rPr>
        <w:t>__________г. №_____, выданной __________________________________________________,</w:t>
      </w:r>
    </w:p>
    <w:p w:rsidR="00465E62" w:rsidRPr="00465E62" w:rsidRDefault="00465E62" w:rsidP="00465E6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465E62">
        <w:rPr>
          <w:rFonts w:ascii="Times New Roman" w:hAnsi="Times New Roman" w:cs="Times New Roman"/>
          <w:color w:val="22272F"/>
          <w:sz w:val="18"/>
          <w:szCs w:val="18"/>
        </w:rPr>
        <w:t>(</w:t>
      </w:r>
      <w:proofErr w:type="gramStart"/>
      <w:r w:rsidRPr="00465E62">
        <w:rPr>
          <w:rFonts w:ascii="Times New Roman" w:hAnsi="Times New Roman" w:cs="Times New Roman"/>
          <w:color w:val="22272F"/>
          <w:sz w:val="18"/>
          <w:szCs w:val="18"/>
        </w:rPr>
        <w:t>дата</w:t>
      </w:r>
      <w:proofErr w:type="gramEnd"/>
      <w:r w:rsidRPr="00465E62">
        <w:rPr>
          <w:rFonts w:ascii="Times New Roman" w:hAnsi="Times New Roman" w:cs="Times New Roman"/>
          <w:color w:val="22272F"/>
          <w:sz w:val="18"/>
          <w:szCs w:val="18"/>
        </w:rPr>
        <w:t xml:space="preserve"> и номер лицензии)                                                                                              (наименование лицензирующего органа)</w:t>
      </w:r>
    </w:p>
    <w:p w:rsidR="00465E62" w:rsidRPr="00465E62" w:rsidRDefault="00465E62" w:rsidP="00465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E62">
        <w:rPr>
          <w:rFonts w:ascii="Times New Roman" w:hAnsi="Times New Roman" w:cs="Times New Roman"/>
          <w:color w:val="000000"/>
          <w:sz w:val="18"/>
          <w:szCs w:val="18"/>
        </w:rPr>
        <w:t xml:space="preserve"> именуемое в дальнейшем "Исполнитель", в лице ректора Шлык Сергея Владимировича, действующего на основании Устава, и __________________________________________________________________________________, </w:t>
      </w:r>
    </w:p>
    <w:p w:rsidR="00465E62" w:rsidRPr="00465E62" w:rsidRDefault="00465E62" w:rsidP="00465E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65E62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обучающегося)</w:t>
      </w:r>
    </w:p>
    <w:p w:rsidR="00465E62" w:rsidRPr="00465E62" w:rsidRDefault="00465E62" w:rsidP="00465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465E62">
        <w:rPr>
          <w:rFonts w:ascii="Times New Roman" w:hAnsi="Times New Roman" w:cs="Times New Roman"/>
          <w:color w:val="000000"/>
          <w:sz w:val="18"/>
          <w:szCs w:val="18"/>
        </w:rPr>
        <w:t>именуемый</w:t>
      </w:r>
      <w:proofErr w:type="gramEnd"/>
      <w:r w:rsidRPr="00465E6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465E62"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465E62">
        <w:rPr>
          <w:rFonts w:ascii="Times New Roman" w:hAnsi="Times New Roman" w:cs="Times New Roman"/>
          <w:color w:val="000000"/>
          <w:sz w:val="18"/>
          <w:szCs w:val="18"/>
        </w:rPr>
        <w:t xml:space="preserve">) в дальнейшем Заказчик или Обучающийся, совместно именуемые Стороны, </w:t>
      </w:r>
      <w:r w:rsidRPr="00465E62">
        <w:rPr>
          <w:rFonts w:ascii="Times New Roman" w:hAnsi="Times New Roman" w:cs="Times New Roman"/>
          <w:sz w:val="18"/>
          <w:szCs w:val="18"/>
        </w:rPr>
        <w:t xml:space="preserve"> заключили настоящее дополнительное соглашение к Договору №____ от________ о нижеследующем:</w:t>
      </w:r>
    </w:p>
    <w:p w:rsidR="00465E62" w:rsidRPr="00465E62" w:rsidRDefault="00465E62" w:rsidP="00465E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65E62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465E62">
        <w:rPr>
          <w:rFonts w:ascii="Times New Roman" w:hAnsi="Times New Roman" w:cs="Times New Roman"/>
          <w:sz w:val="18"/>
          <w:szCs w:val="18"/>
        </w:rPr>
        <w:t>Дополнить  п.</w:t>
      </w:r>
      <w:proofErr w:type="gramEnd"/>
      <w:r w:rsidRPr="00465E62">
        <w:rPr>
          <w:rFonts w:ascii="Times New Roman" w:hAnsi="Times New Roman" w:cs="Times New Roman"/>
          <w:sz w:val="18"/>
          <w:szCs w:val="18"/>
        </w:rPr>
        <w:t xml:space="preserve"> 3.1. Договора абзацем  следующего содержания:</w:t>
      </w:r>
    </w:p>
    <w:p w:rsidR="00465E62" w:rsidRPr="00465E62" w:rsidRDefault="00465E62" w:rsidP="0046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E62">
        <w:rPr>
          <w:rFonts w:ascii="Times New Roman" w:hAnsi="Times New Roman" w:cs="Times New Roman"/>
          <w:sz w:val="18"/>
          <w:szCs w:val="18"/>
        </w:rPr>
        <w:t>Стоимость платных образовательных услуг на __________________учебный год, с учетом уровня инфляции, предусмотренного основными характеристиками федерального бюджета на очередной финансовый год и плановый период, составляет ___________________________________________________________________________________________________________________________________________________________________рублей.</w:t>
      </w:r>
    </w:p>
    <w:p w:rsidR="00465E62" w:rsidRPr="00465E62" w:rsidRDefault="00465E62" w:rsidP="0046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E62">
        <w:rPr>
          <w:rFonts w:ascii="Times New Roman" w:hAnsi="Times New Roman" w:cs="Times New Roman"/>
          <w:sz w:val="18"/>
          <w:szCs w:val="18"/>
        </w:rPr>
        <w:t>2.Все ранее достигнутые договоренности между Сторонами, противоречащие настоящему Дополнительному соглашению, прекращают свое действие с момента его подписания.</w:t>
      </w:r>
    </w:p>
    <w:p w:rsidR="00465E62" w:rsidRPr="00465E62" w:rsidRDefault="00465E62" w:rsidP="0046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E62">
        <w:rPr>
          <w:rFonts w:ascii="Times New Roman" w:hAnsi="Times New Roman" w:cs="Times New Roman"/>
          <w:sz w:val="18"/>
          <w:szCs w:val="18"/>
        </w:rPr>
        <w:t>3.В случае возникновения противоречий между положениями настоящего Дополнительного соглашения и Договора, применению подлежит настоящее Дополнительное соглашение.</w:t>
      </w:r>
    </w:p>
    <w:p w:rsidR="00465E62" w:rsidRPr="00465E62" w:rsidRDefault="00465E62" w:rsidP="0046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E62">
        <w:rPr>
          <w:rFonts w:ascii="Times New Roman" w:hAnsi="Times New Roman" w:cs="Times New Roman"/>
          <w:sz w:val="18"/>
          <w:szCs w:val="18"/>
        </w:rPr>
        <w:t>4.Настоящее Дополнительное соглашение с момента подписания его Сторонами становится неотъемлемой частью Договора.</w:t>
      </w:r>
    </w:p>
    <w:p w:rsidR="00465E62" w:rsidRPr="00465E62" w:rsidRDefault="00465E62" w:rsidP="0046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5E62">
        <w:rPr>
          <w:rFonts w:ascii="Times New Roman" w:hAnsi="Times New Roman" w:cs="Times New Roman"/>
          <w:sz w:val="18"/>
          <w:szCs w:val="18"/>
        </w:rPr>
        <w:t xml:space="preserve">5.Настоящее Дополнительное соглашение составлено в двух экземплярах, по одному для каждой из сторон, имеющих одинаковую юридическую силу. </w:t>
      </w:r>
    </w:p>
    <w:p w:rsidR="00465E62" w:rsidRPr="00465E62" w:rsidRDefault="00465E62" w:rsidP="00465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43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4859"/>
      </w:tblGrid>
      <w:tr w:rsidR="00465E62" w:rsidRPr="00465E62" w:rsidTr="002D6729">
        <w:trPr>
          <w:trHeight w:val="281"/>
        </w:trPr>
        <w:tc>
          <w:tcPr>
            <w:tcW w:w="5584" w:type="dxa"/>
          </w:tcPr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4859" w:type="dxa"/>
          </w:tcPr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Заказчик(Обучающийся)</w:t>
            </w:r>
          </w:p>
        </w:tc>
      </w:tr>
      <w:tr w:rsidR="00465E62" w:rsidRPr="00465E62" w:rsidTr="002D6729">
        <w:trPr>
          <w:trHeight w:val="5865"/>
        </w:trPr>
        <w:tc>
          <w:tcPr>
            <w:tcW w:w="5584" w:type="dxa"/>
          </w:tcPr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</w:t>
            </w:r>
          </w:p>
          <w:p w:rsidR="00465E62" w:rsidRPr="00465E62" w:rsidRDefault="00465E62" w:rsidP="00465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 344022 г. Ростов на - Дону Нахичеванский,29 ИНН 6163032850, КПП616301001, УФК по Ростовской области (ФГБОУ ВО </w:t>
            </w:r>
            <w:proofErr w:type="spellStart"/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РостГМУ</w:t>
            </w:r>
            <w:proofErr w:type="spellEnd"/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л/сч.20586У68420</w:t>
            </w:r>
            <w:proofErr w:type="gramStart"/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,)Отделение</w:t>
            </w:r>
            <w:proofErr w:type="gramEnd"/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 Ростов-на-Дону Банка России//УФК по Ростовской области </w:t>
            </w:r>
            <w:proofErr w:type="spellStart"/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-на-Дону, БИК 016015102, ЕКС 40102810845370000050,Номер счета 03214643000000015800, ОГРН 1026103165736 от 11.11.2002г., ОКПО 01896857, ОКТМО 60701000, ОКВЭД 80.30.1, ОКОПФ 20903, ОКФС 12, ОКОГУ1320700 </w:t>
            </w:r>
          </w:p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 Ректор _____________С.В. Шлык</w:t>
            </w:r>
          </w:p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    М.П.</w:t>
            </w:r>
          </w:p>
        </w:tc>
        <w:tc>
          <w:tcPr>
            <w:tcW w:w="4859" w:type="dxa"/>
          </w:tcPr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firstLine="0"/>
              <w:rPr>
                <w:rFonts w:ascii="Times New Roman" w:hAnsi="Times New Roman" w:cs="Times New Roman"/>
              </w:rPr>
            </w:pP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(Ф.И.О.) 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 (дата рождения) 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жительства) 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когда и кем выдан) 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(телефон) </w:t>
            </w:r>
          </w:p>
          <w:p w:rsidR="00465E62" w:rsidRPr="00465E62" w:rsidRDefault="00465E62" w:rsidP="00465E6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65E6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 </w:t>
            </w:r>
          </w:p>
          <w:p w:rsidR="00465E62" w:rsidRPr="00465E62" w:rsidRDefault="00465E62" w:rsidP="00465E62">
            <w:pPr>
              <w:pStyle w:val="ConsNormal"/>
              <w:framePr w:hSpace="180" w:wrap="auto" w:vAnchor="text" w:hAnchor="margin" w:y="238"/>
              <w:widowControl/>
              <w:tabs>
                <w:tab w:val="left" w:pos="9819"/>
              </w:tabs>
              <w:ind w:left="-180" w:firstLine="180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(подпись)</w:t>
            </w:r>
          </w:p>
          <w:p w:rsidR="00465E62" w:rsidRPr="00465E62" w:rsidRDefault="00465E62" w:rsidP="00465E62">
            <w:pPr>
              <w:pStyle w:val="ConsNormal"/>
              <w:widowControl/>
              <w:tabs>
                <w:tab w:val="left" w:pos="9819"/>
              </w:tabs>
              <w:ind w:left="-180" w:firstLine="180"/>
              <w:rPr>
                <w:rFonts w:ascii="Times New Roman" w:hAnsi="Times New Roman" w:cs="Times New Roman"/>
              </w:rPr>
            </w:pPr>
          </w:p>
        </w:tc>
      </w:tr>
    </w:tbl>
    <w:p w:rsidR="00465E62" w:rsidRPr="00465E62" w:rsidRDefault="00465E62" w:rsidP="00465E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5E62" w:rsidRPr="00465E62" w:rsidRDefault="00465E62" w:rsidP="00465E6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65E62" w:rsidRPr="0046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B1A"/>
    <w:multiLevelType w:val="hybridMultilevel"/>
    <w:tmpl w:val="8462409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2BE2561"/>
    <w:multiLevelType w:val="multilevel"/>
    <w:tmpl w:val="6E52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537E"/>
    <w:multiLevelType w:val="multilevel"/>
    <w:tmpl w:val="C066BE3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2"/>
    <w:rsid w:val="000E108A"/>
    <w:rsid w:val="00157985"/>
    <w:rsid w:val="002535D6"/>
    <w:rsid w:val="00315730"/>
    <w:rsid w:val="00354555"/>
    <w:rsid w:val="00357768"/>
    <w:rsid w:val="00465E62"/>
    <w:rsid w:val="005C3FCE"/>
    <w:rsid w:val="0063195C"/>
    <w:rsid w:val="00637DA2"/>
    <w:rsid w:val="006D633B"/>
    <w:rsid w:val="00923442"/>
    <w:rsid w:val="009759E0"/>
    <w:rsid w:val="00A0256A"/>
    <w:rsid w:val="00E73B6A"/>
    <w:rsid w:val="00E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CB98-A4BE-4182-B443-9E8482B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D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7DA2"/>
    <w:pPr>
      <w:keepNext/>
      <w:spacing w:after="0" w:line="240" w:lineRule="auto"/>
      <w:ind w:left="-108" w:right="-108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A2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D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DA2"/>
  </w:style>
  <w:style w:type="paragraph" w:styleId="a3">
    <w:name w:val="Subtitle"/>
    <w:basedOn w:val="a"/>
    <w:link w:val="a4"/>
    <w:qFormat/>
    <w:rsid w:val="00637DA2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37DA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3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37DA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37DA2"/>
    <w:pPr>
      <w:spacing w:after="0" w:line="240" w:lineRule="auto"/>
      <w:ind w:firstLine="709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37DA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37DA2"/>
    <w:pPr>
      <w:spacing w:line="24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37DA2"/>
  </w:style>
  <w:style w:type="character" w:styleId="aa">
    <w:name w:val="Hyperlink"/>
    <w:basedOn w:val="a0"/>
    <w:uiPriority w:val="99"/>
    <w:semiHidden/>
    <w:unhideWhenUsed/>
    <w:rsid w:val="00637DA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37D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37DA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37DA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7DA2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465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465E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5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5E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FE89-5F09-4DA0-9D00-F3596C9B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РостГМУ Минздравсоцразвития России</Company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Admin</cp:lastModifiedBy>
  <cp:revision>2</cp:revision>
  <dcterms:created xsi:type="dcterms:W3CDTF">2024-03-26T12:17:00Z</dcterms:created>
  <dcterms:modified xsi:type="dcterms:W3CDTF">2024-03-26T12:17:00Z</dcterms:modified>
</cp:coreProperties>
</file>