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2F" w:rsidRDefault="002E192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192F" w:rsidRDefault="002E192F">
      <w:pPr>
        <w:pStyle w:val="ConsPlusNormal"/>
        <w:jc w:val="both"/>
        <w:outlineLvl w:val="0"/>
      </w:pPr>
    </w:p>
    <w:p w:rsidR="002E192F" w:rsidRDefault="002E192F">
      <w:pPr>
        <w:pStyle w:val="ConsPlusNormal"/>
        <w:jc w:val="both"/>
        <w:outlineLvl w:val="0"/>
      </w:pPr>
      <w:r>
        <w:t>Зарегистрировано в Минюсте России 25 августа 2020 г. N 59452</w:t>
      </w:r>
    </w:p>
    <w:p w:rsidR="002E192F" w:rsidRDefault="002E1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</w:pPr>
      <w:r>
        <w:t>МИНИСТЕРСТВО НАУКИ И ВЫСШЕГО ОБРАЗОВАНИЯ</w:t>
      </w:r>
    </w:p>
    <w:p w:rsidR="002E192F" w:rsidRDefault="002E192F">
      <w:pPr>
        <w:pStyle w:val="ConsPlusTitle"/>
        <w:jc w:val="center"/>
      </w:pPr>
      <w:r>
        <w:t>РОССИЙСКОЙ ФЕДЕРАЦИИ</w:t>
      </w:r>
    </w:p>
    <w:p w:rsidR="002E192F" w:rsidRDefault="002E192F">
      <w:pPr>
        <w:pStyle w:val="ConsPlusTitle"/>
        <w:jc w:val="center"/>
      </w:pPr>
    </w:p>
    <w:p w:rsidR="002E192F" w:rsidRDefault="002E192F">
      <w:pPr>
        <w:pStyle w:val="ConsPlusTitle"/>
        <w:jc w:val="center"/>
      </w:pPr>
      <w:r>
        <w:t>ПРИКАЗ</w:t>
      </w:r>
    </w:p>
    <w:p w:rsidR="002E192F" w:rsidRDefault="002E192F">
      <w:pPr>
        <w:pStyle w:val="ConsPlusTitle"/>
        <w:jc w:val="center"/>
      </w:pPr>
      <w:r>
        <w:t>от 12 августа 2020 г. N 965</w:t>
      </w:r>
    </w:p>
    <w:p w:rsidR="002E192F" w:rsidRDefault="002E192F">
      <w:pPr>
        <w:pStyle w:val="ConsPlusTitle"/>
        <w:jc w:val="center"/>
      </w:pPr>
    </w:p>
    <w:p w:rsidR="002E192F" w:rsidRDefault="002E192F">
      <w:pPr>
        <w:pStyle w:val="ConsPlusTitle"/>
        <w:jc w:val="center"/>
      </w:pPr>
      <w:r>
        <w:t>ОБ УТВЕРЖДЕНИИ</w:t>
      </w:r>
    </w:p>
    <w:p w:rsidR="002E192F" w:rsidRDefault="002E192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E192F" w:rsidRDefault="002E192F">
      <w:pPr>
        <w:pStyle w:val="ConsPlusTitle"/>
        <w:jc w:val="center"/>
      </w:pPr>
      <w:r>
        <w:t>ВЫСШЕГО ОБРАЗОВАНИЯ - СПЕЦИАЛИТЕТ ПО СПЕЦИАЛЬНОСТИ</w:t>
      </w:r>
    </w:p>
    <w:p w:rsidR="002E192F" w:rsidRDefault="002E192F">
      <w:pPr>
        <w:pStyle w:val="ConsPlusTitle"/>
        <w:jc w:val="center"/>
      </w:pPr>
      <w:r>
        <w:t>31.05.02 ПЕДИАТРИЯ</w:t>
      </w:r>
    </w:p>
    <w:p w:rsidR="002E192F" w:rsidRDefault="002E19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19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92F" w:rsidRDefault="002E19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92F" w:rsidRDefault="002E19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92F" w:rsidRDefault="002E1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92F" w:rsidRDefault="002E19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E192F" w:rsidRDefault="002E1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92F" w:rsidRDefault="002E192F">
            <w:pPr>
              <w:pStyle w:val="ConsPlusNormal"/>
            </w:pPr>
          </w:p>
        </w:tc>
      </w:tr>
    </w:tbl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31.05.02 Педиатрия (далее - стандарт).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специалитета), утвержденным приказом Министерства образования и науки Российской Федерации от 17 августа 2015 г. N 853 (зарегистрирован Министерством юстиции Российской Федерации 15 сентября 2015 г., регистрационный N 38880), прекращается 31 декабря 2020 года.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right"/>
      </w:pPr>
      <w:r>
        <w:t>Врио Министра</w:t>
      </w:r>
    </w:p>
    <w:p w:rsidR="002E192F" w:rsidRDefault="002E192F">
      <w:pPr>
        <w:pStyle w:val="ConsPlusNormal"/>
        <w:jc w:val="right"/>
      </w:pPr>
      <w:r>
        <w:t>А.В.НАРУКАВНИКОВ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right"/>
        <w:outlineLvl w:val="0"/>
      </w:pPr>
      <w:r>
        <w:t>Приложение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right"/>
      </w:pPr>
      <w:r>
        <w:t>Утвержден</w:t>
      </w:r>
    </w:p>
    <w:p w:rsidR="002E192F" w:rsidRDefault="002E192F">
      <w:pPr>
        <w:pStyle w:val="ConsPlusNormal"/>
        <w:jc w:val="right"/>
      </w:pPr>
      <w:r>
        <w:t>приказом Министерства науки</w:t>
      </w:r>
    </w:p>
    <w:p w:rsidR="002E192F" w:rsidRDefault="002E192F">
      <w:pPr>
        <w:pStyle w:val="ConsPlusNormal"/>
        <w:jc w:val="right"/>
      </w:pPr>
      <w:r>
        <w:lastRenderedPageBreak/>
        <w:t>и высшего образования</w:t>
      </w:r>
    </w:p>
    <w:p w:rsidR="002E192F" w:rsidRDefault="002E192F">
      <w:pPr>
        <w:pStyle w:val="ConsPlusNormal"/>
        <w:jc w:val="right"/>
      </w:pPr>
      <w:r>
        <w:t>Российской Федерации</w:t>
      </w:r>
    </w:p>
    <w:p w:rsidR="002E192F" w:rsidRDefault="002E192F">
      <w:pPr>
        <w:pStyle w:val="ConsPlusNormal"/>
        <w:jc w:val="right"/>
      </w:pPr>
      <w:r>
        <w:t>от 12 августа 2020 г. N 965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</w:pPr>
      <w:bookmarkStart w:id="1" w:name="P39"/>
      <w:bookmarkEnd w:id="1"/>
      <w:r>
        <w:t>ФЕДЕРАЛЬНЫЙ ГОСУДАРСТВЕННЫЙ ОБРАЗОВАТЕЛЬНЫЙ СТАНДАРТ</w:t>
      </w:r>
    </w:p>
    <w:p w:rsidR="002E192F" w:rsidRDefault="002E192F">
      <w:pPr>
        <w:pStyle w:val="ConsPlusTitle"/>
        <w:jc w:val="center"/>
      </w:pPr>
      <w:r>
        <w:t>ВЫСШЕГО ОБРАЗОВАНИЯ - СПЕЦИАЛИТЕТ ПО СПЕЦИАЛЬНОСТИ</w:t>
      </w:r>
    </w:p>
    <w:p w:rsidR="002E192F" w:rsidRDefault="002E192F">
      <w:pPr>
        <w:pStyle w:val="ConsPlusTitle"/>
        <w:jc w:val="center"/>
      </w:pPr>
      <w:r>
        <w:t>31.05.02 ПЕДИАТРИЯ</w:t>
      </w:r>
    </w:p>
    <w:p w:rsidR="002E192F" w:rsidRDefault="002E19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19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92F" w:rsidRDefault="002E19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92F" w:rsidRDefault="002E19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92F" w:rsidRDefault="002E1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92F" w:rsidRDefault="002E19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E192F" w:rsidRDefault="002E1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92F" w:rsidRDefault="002E192F">
            <w:pPr>
              <w:pStyle w:val="ConsPlusNormal"/>
            </w:pPr>
          </w:p>
        </w:tc>
      </w:tr>
    </w:tbl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  <w:outlineLvl w:val="1"/>
      </w:pPr>
      <w:r>
        <w:t>I. Общие положения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lastRenderedPageBreak/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bookmarkStart w:id="2" w:name="P64"/>
      <w:bookmarkEnd w:id="2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6 лет;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2E192F" w:rsidRDefault="002E192F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1.9.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2E192F" w:rsidRDefault="002E192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hyperlink r:id="rId17">
        <w:r>
          <w:rPr>
            <w:color w:val="0000FF"/>
          </w:rPr>
          <w:t>02</w:t>
        </w:r>
      </w:hyperlink>
      <w:r>
        <w:t xml:space="preserve"> Здравоохранение (в сфере оказания первичной медико-санитарной помощи, специализированной, скорой, паллиативной медицинской помощи детям, 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населения);</w:t>
      </w:r>
    </w:p>
    <w:p w:rsidR="002E192F" w:rsidRDefault="002E192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E192F" w:rsidRDefault="002E192F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лечебный;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профилактический;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2E192F" w:rsidRDefault="002E192F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E192F" w:rsidRDefault="002E192F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2E192F" w:rsidRDefault="002E192F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right"/>
      </w:pPr>
      <w:r>
        <w:t>Таблица</w:t>
      </w:r>
    </w:p>
    <w:p w:rsidR="002E192F" w:rsidRDefault="002E1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571"/>
        <w:gridCol w:w="4025"/>
      </w:tblGrid>
      <w:tr w:rsidR="002E192F">
        <w:tc>
          <w:tcPr>
            <w:tcW w:w="5045" w:type="dxa"/>
            <w:gridSpan w:val="2"/>
          </w:tcPr>
          <w:p w:rsidR="002E192F" w:rsidRDefault="002E192F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4025" w:type="dxa"/>
          </w:tcPr>
          <w:p w:rsidR="002E192F" w:rsidRDefault="002E192F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2E192F">
        <w:tc>
          <w:tcPr>
            <w:tcW w:w="1474" w:type="dxa"/>
            <w:vAlign w:val="center"/>
          </w:tcPr>
          <w:p w:rsidR="002E192F" w:rsidRDefault="002E192F">
            <w:pPr>
              <w:pStyle w:val="ConsPlusNormal"/>
              <w:jc w:val="center"/>
            </w:pPr>
            <w:bookmarkStart w:id="6" w:name="P104"/>
            <w:bookmarkEnd w:id="6"/>
            <w:r>
              <w:lastRenderedPageBreak/>
              <w:t>Блок 1</w:t>
            </w:r>
          </w:p>
        </w:tc>
        <w:tc>
          <w:tcPr>
            <w:tcW w:w="3571" w:type="dxa"/>
            <w:vAlign w:val="center"/>
          </w:tcPr>
          <w:p w:rsidR="002E192F" w:rsidRDefault="002E19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2E192F" w:rsidRDefault="002E192F">
            <w:pPr>
              <w:pStyle w:val="ConsPlusNormal"/>
              <w:jc w:val="center"/>
            </w:pPr>
            <w:r>
              <w:t>не менее 288</w:t>
            </w:r>
          </w:p>
        </w:tc>
      </w:tr>
      <w:tr w:rsidR="002E192F">
        <w:tc>
          <w:tcPr>
            <w:tcW w:w="1474" w:type="dxa"/>
            <w:vAlign w:val="center"/>
          </w:tcPr>
          <w:p w:rsidR="002E192F" w:rsidRDefault="002E192F">
            <w:pPr>
              <w:pStyle w:val="ConsPlusNormal"/>
              <w:jc w:val="center"/>
            </w:pPr>
            <w:bookmarkStart w:id="7" w:name="P107"/>
            <w:bookmarkEnd w:id="7"/>
            <w:r>
              <w:t>Блок 2</w:t>
            </w:r>
          </w:p>
        </w:tc>
        <w:tc>
          <w:tcPr>
            <w:tcW w:w="3571" w:type="dxa"/>
            <w:vAlign w:val="center"/>
          </w:tcPr>
          <w:p w:rsidR="002E192F" w:rsidRDefault="002E192F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:rsidR="002E192F" w:rsidRDefault="002E192F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2E192F">
        <w:tc>
          <w:tcPr>
            <w:tcW w:w="1474" w:type="dxa"/>
          </w:tcPr>
          <w:p w:rsidR="002E192F" w:rsidRDefault="002E192F">
            <w:pPr>
              <w:pStyle w:val="ConsPlusNormal"/>
              <w:jc w:val="center"/>
            </w:pPr>
            <w:bookmarkStart w:id="8" w:name="P110"/>
            <w:bookmarkEnd w:id="8"/>
            <w:r>
              <w:t>Блок 3</w:t>
            </w:r>
          </w:p>
        </w:tc>
        <w:tc>
          <w:tcPr>
            <w:tcW w:w="3571" w:type="dxa"/>
            <w:vAlign w:val="center"/>
          </w:tcPr>
          <w:p w:rsidR="002E192F" w:rsidRDefault="002E19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2E192F" w:rsidRDefault="002E192F">
            <w:pPr>
              <w:pStyle w:val="ConsPlusNormal"/>
              <w:jc w:val="center"/>
            </w:pPr>
            <w:r>
              <w:t>3</w:t>
            </w:r>
          </w:p>
        </w:tc>
      </w:tr>
      <w:tr w:rsidR="002E192F">
        <w:tc>
          <w:tcPr>
            <w:tcW w:w="5045" w:type="dxa"/>
            <w:gridSpan w:val="2"/>
            <w:vAlign w:val="center"/>
          </w:tcPr>
          <w:p w:rsidR="002E192F" w:rsidRDefault="002E192F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4025" w:type="dxa"/>
            <w:vAlign w:val="center"/>
          </w:tcPr>
          <w:p w:rsidR="002E192F" w:rsidRDefault="002E192F">
            <w:pPr>
              <w:pStyle w:val="ConsPlusNormal"/>
              <w:jc w:val="center"/>
            </w:pPr>
            <w:r>
              <w:t>360</w:t>
            </w:r>
          </w:p>
        </w:tc>
      </w:tr>
    </w:tbl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bookmarkStart w:id="9" w:name="P116"/>
      <w:bookmarkEnd w:id="9"/>
      <w:r>
        <w:t xml:space="preserve">2.2. Программа специалитета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2E192F" w:rsidRDefault="002E192F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E192F" w:rsidRDefault="002E192F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диагностического профиля;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педиатрического профиля.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клиническая практика на должностях среднего медицинского персонала;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клиническая практика терапевтического профиля;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клиническая практика хирургического профиля;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клиническая практика акушерско-гинекологического профиля;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клиническая практика педиатрического профиля;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lastRenderedPageBreak/>
        <w:t>амбулаторно-поликлиническая практика в педиатрии.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2.9. Реализация практической подготовки обучающихся, осуществляемой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&lt;4&gt;, а также проведение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75 процентов общего объема программы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E192F" w:rsidRDefault="002E192F">
      <w:pPr>
        <w:pStyle w:val="ConsPlusTitle"/>
        <w:jc w:val="center"/>
      </w:pPr>
      <w:r>
        <w:t>программы специалитета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2E192F" w:rsidRDefault="002E1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E192F">
        <w:tc>
          <w:tcPr>
            <w:tcW w:w="2494" w:type="dxa"/>
          </w:tcPr>
          <w:p w:rsidR="002E192F" w:rsidRDefault="002E192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E192F">
        <w:tc>
          <w:tcPr>
            <w:tcW w:w="2494" w:type="dxa"/>
            <w:vMerge w:val="restart"/>
            <w:vAlign w:val="center"/>
          </w:tcPr>
          <w:p w:rsidR="002E192F" w:rsidRDefault="002E192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2E192F">
        <w:tc>
          <w:tcPr>
            <w:tcW w:w="2494" w:type="dxa"/>
            <w:vMerge/>
          </w:tcPr>
          <w:p w:rsidR="002E192F" w:rsidRDefault="002E192F">
            <w:pPr>
              <w:pStyle w:val="ConsPlusNormal"/>
            </w:pP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 xml:space="preserve">Инклюзивная </w:t>
            </w:r>
            <w:r>
              <w:lastRenderedPageBreak/>
              <w:t>компетентность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lastRenderedPageBreak/>
              <w:t xml:space="preserve">УК-9. Способен использовать базовые дефектологические знания в </w:t>
            </w:r>
            <w:r>
              <w:lastRenderedPageBreak/>
              <w:t>социальной и профессиональной сферах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2E192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2E192F" w:rsidRDefault="002E192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tcBorders>
              <w:bottom w:val="nil"/>
            </w:tcBorders>
          </w:tcPr>
          <w:p w:rsidR="002E192F" w:rsidRDefault="002E192F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E19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E192F" w:rsidRDefault="002E192F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2E192F" w:rsidRDefault="002E1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E192F">
        <w:tc>
          <w:tcPr>
            <w:tcW w:w="2494" w:type="dxa"/>
          </w:tcPr>
          <w:p w:rsidR="002E192F" w:rsidRDefault="002E192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2E192F">
        <w:tc>
          <w:tcPr>
            <w:tcW w:w="2494" w:type="dxa"/>
            <w:vMerge w:val="restart"/>
            <w:vAlign w:val="center"/>
          </w:tcPr>
          <w:p w:rsidR="002E192F" w:rsidRDefault="002E192F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ОПК-2. Способен проводить и осуществлять 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2E192F">
        <w:tc>
          <w:tcPr>
            <w:tcW w:w="2494" w:type="dxa"/>
            <w:vMerge/>
          </w:tcPr>
          <w:p w:rsidR="002E192F" w:rsidRDefault="002E192F">
            <w:pPr>
              <w:pStyle w:val="ConsPlusNormal"/>
            </w:pP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Диагностические инструментальные методы обследования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576" w:type="dxa"/>
          </w:tcPr>
          <w:p w:rsidR="002E192F" w:rsidRDefault="002E192F">
            <w:pPr>
              <w:pStyle w:val="ConsPlusNormal"/>
              <w:jc w:val="both"/>
            </w:pPr>
            <w:r>
              <w:t>ОГЖ-5.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6576" w:type="dxa"/>
            <w:vAlign w:val="bottom"/>
          </w:tcPr>
          <w:p w:rsidR="002E192F" w:rsidRDefault="002E192F">
            <w:pPr>
              <w:pStyle w:val="ConsPlusNormal"/>
              <w:jc w:val="both"/>
            </w:pPr>
            <w: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Лечение заболеваний и состояний</w:t>
            </w:r>
          </w:p>
        </w:tc>
        <w:tc>
          <w:tcPr>
            <w:tcW w:w="6576" w:type="dxa"/>
            <w:vAlign w:val="bottom"/>
          </w:tcPr>
          <w:p w:rsidR="002E192F" w:rsidRDefault="002E192F">
            <w:pPr>
              <w:pStyle w:val="ConsPlusNormal"/>
              <w:jc w:val="both"/>
            </w:pPr>
            <w:r>
              <w:t>ОПК-7. Способен назначать лечение и осуществлять контроль его эффективности и безопасности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576" w:type="dxa"/>
            <w:vAlign w:val="bottom"/>
          </w:tcPr>
          <w:p w:rsidR="002E192F" w:rsidRDefault="002E192F">
            <w:pPr>
              <w:pStyle w:val="ConsPlusNormal"/>
              <w:jc w:val="both"/>
            </w:pPr>
            <w:r>
              <w:t xml:space="preserve">ОПК-8. Способен реализовывать и осуществлять контроль эффективности медицинской реабилитации пациента, в том числе </w:t>
            </w:r>
            <w:r>
              <w:lastRenderedPageBreak/>
              <w:t>при реализации индивидуальных программ реабилитации и абилитации ребенка-инвалида, проводить оценку способности пациента осуществлять трудовую деятельность</w:t>
            </w:r>
          </w:p>
        </w:tc>
      </w:tr>
      <w:tr w:rsidR="002E192F">
        <w:tc>
          <w:tcPr>
            <w:tcW w:w="2494" w:type="dxa"/>
            <w:vAlign w:val="center"/>
          </w:tcPr>
          <w:p w:rsidR="002E192F" w:rsidRDefault="002E192F">
            <w:pPr>
              <w:pStyle w:val="ConsPlusNormal"/>
            </w:pPr>
            <w:r>
              <w:lastRenderedPageBreak/>
              <w:t>Менеджмент качества</w:t>
            </w:r>
          </w:p>
        </w:tc>
        <w:tc>
          <w:tcPr>
            <w:tcW w:w="6576" w:type="dxa"/>
            <w:vAlign w:val="bottom"/>
          </w:tcPr>
          <w:p w:rsidR="002E192F" w:rsidRDefault="002E192F">
            <w:pPr>
              <w:pStyle w:val="ConsPlusNormal"/>
              <w:jc w:val="both"/>
            </w:pPr>
            <w:r>
              <w:t>ОПК-9. Способен реализовывать принципы менеджмента качества в профессиональной деятельности</w:t>
            </w:r>
          </w:p>
        </w:tc>
      </w:tr>
      <w:tr w:rsidR="002E192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  <w:vAlign w:val="center"/>
          </w:tcPr>
          <w:p w:rsidR="002E192F" w:rsidRDefault="002E192F">
            <w:pPr>
              <w:pStyle w:val="ConsPlusNormal"/>
            </w:pPr>
            <w:r>
              <w:t>Информационная грамотность</w:t>
            </w:r>
          </w:p>
        </w:tc>
        <w:tc>
          <w:tcPr>
            <w:tcW w:w="6576" w:type="dxa"/>
            <w:tcBorders>
              <w:bottom w:val="nil"/>
            </w:tcBorders>
            <w:vAlign w:val="center"/>
          </w:tcPr>
          <w:p w:rsidR="002E192F" w:rsidRDefault="002E192F">
            <w:pPr>
              <w:pStyle w:val="ConsPlusNormal"/>
              <w:jc w:val="both"/>
            </w:pPr>
            <w:r>
              <w:t>ОПК-10.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E19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E192F" w:rsidRDefault="002E192F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&lt;5&gt; (при наличии соответствующих профессиональных стандартов).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&lt;6&gt; и требований раздела "Требования к образованию и обучению". ОТФ может быть выделена полностью или частично.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&lt;7&gt;.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&lt;8&gt;.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2E192F" w:rsidRDefault="002E192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right"/>
        <w:outlineLvl w:val="1"/>
      </w:pPr>
      <w:r>
        <w:t>Приложение</w:t>
      </w:r>
    </w:p>
    <w:p w:rsidR="002E192F" w:rsidRDefault="002E192F">
      <w:pPr>
        <w:pStyle w:val="ConsPlusNormal"/>
        <w:jc w:val="right"/>
      </w:pPr>
      <w:r>
        <w:t>к федеральному государственному</w:t>
      </w:r>
    </w:p>
    <w:p w:rsidR="002E192F" w:rsidRDefault="002E192F">
      <w:pPr>
        <w:pStyle w:val="ConsPlusNormal"/>
        <w:jc w:val="right"/>
      </w:pPr>
      <w:r>
        <w:t>образовательному стандарту высшего</w:t>
      </w:r>
    </w:p>
    <w:p w:rsidR="002E192F" w:rsidRDefault="002E192F">
      <w:pPr>
        <w:pStyle w:val="ConsPlusNormal"/>
        <w:jc w:val="right"/>
      </w:pPr>
      <w:r>
        <w:t>образования - специалитет</w:t>
      </w:r>
    </w:p>
    <w:p w:rsidR="002E192F" w:rsidRDefault="002E192F">
      <w:pPr>
        <w:pStyle w:val="ConsPlusNormal"/>
        <w:jc w:val="right"/>
      </w:pPr>
      <w:r>
        <w:t>по специальности 31.05.02 Педиатрия,</w:t>
      </w:r>
    </w:p>
    <w:p w:rsidR="002E192F" w:rsidRDefault="002E192F">
      <w:pPr>
        <w:pStyle w:val="ConsPlusNormal"/>
        <w:jc w:val="right"/>
      </w:pPr>
      <w:r>
        <w:t>утвержденному приказом</w:t>
      </w:r>
    </w:p>
    <w:p w:rsidR="002E192F" w:rsidRDefault="002E192F">
      <w:pPr>
        <w:pStyle w:val="ConsPlusNormal"/>
        <w:jc w:val="right"/>
      </w:pPr>
      <w:r>
        <w:t>Министерства науки</w:t>
      </w:r>
    </w:p>
    <w:p w:rsidR="002E192F" w:rsidRDefault="002E192F">
      <w:pPr>
        <w:pStyle w:val="ConsPlusNormal"/>
        <w:jc w:val="right"/>
      </w:pPr>
      <w:r>
        <w:t>и высшего образования</w:t>
      </w:r>
    </w:p>
    <w:p w:rsidR="002E192F" w:rsidRDefault="002E192F">
      <w:pPr>
        <w:pStyle w:val="ConsPlusNormal"/>
        <w:jc w:val="right"/>
      </w:pPr>
      <w:r>
        <w:t>Российской Федерации</w:t>
      </w:r>
    </w:p>
    <w:p w:rsidR="002E192F" w:rsidRDefault="002E192F">
      <w:pPr>
        <w:pStyle w:val="ConsPlusNormal"/>
        <w:jc w:val="right"/>
      </w:pPr>
      <w:r>
        <w:t>от 12 августа 2020 г. N 965</w:t>
      </w: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Title"/>
        <w:jc w:val="center"/>
      </w:pPr>
      <w:bookmarkStart w:id="11" w:name="P291"/>
      <w:bookmarkEnd w:id="11"/>
      <w:r>
        <w:t>ПЕРЕЧЕНЬ</w:t>
      </w:r>
    </w:p>
    <w:p w:rsidR="002E192F" w:rsidRDefault="002E192F">
      <w:pPr>
        <w:pStyle w:val="ConsPlusTitle"/>
        <w:jc w:val="center"/>
      </w:pPr>
      <w:r>
        <w:t>ПРОФЕССИОНАЛЬНЫХ СТАНДАРТОВ, СООТВЕТСТВУЮЩИХ</w:t>
      </w:r>
    </w:p>
    <w:p w:rsidR="002E192F" w:rsidRDefault="002E192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E192F" w:rsidRDefault="002E192F">
      <w:pPr>
        <w:pStyle w:val="ConsPlusTitle"/>
        <w:jc w:val="center"/>
      </w:pPr>
      <w:r>
        <w:t>ПРОГРАММУ СПЕЦИАЛИТЕТА ПО СПЕЦИАЛЬНОСТИ</w:t>
      </w:r>
    </w:p>
    <w:p w:rsidR="002E192F" w:rsidRDefault="002E192F">
      <w:pPr>
        <w:pStyle w:val="ConsPlusTitle"/>
        <w:jc w:val="center"/>
      </w:pPr>
      <w:r>
        <w:t>31.05.02 ПЕДИАТРИЯ</w:t>
      </w:r>
    </w:p>
    <w:p w:rsidR="002E192F" w:rsidRDefault="002E1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2E192F">
        <w:tc>
          <w:tcPr>
            <w:tcW w:w="510" w:type="dxa"/>
          </w:tcPr>
          <w:p w:rsidR="002E192F" w:rsidRDefault="002E19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2E192F" w:rsidRDefault="002E192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2E192F" w:rsidRDefault="002E192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E192F">
        <w:tc>
          <w:tcPr>
            <w:tcW w:w="9070" w:type="dxa"/>
            <w:gridSpan w:val="3"/>
            <w:vAlign w:val="center"/>
          </w:tcPr>
          <w:p w:rsidR="002E192F" w:rsidRDefault="002E192F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2E192F">
        <w:tc>
          <w:tcPr>
            <w:tcW w:w="510" w:type="dxa"/>
            <w:vAlign w:val="center"/>
          </w:tcPr>
          <w:p w:rsidR="002E192F" w:rsidRDefault="002E192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47" w:type="dxa"/>
            <w:vAlign w:val="center"/>
          </w:tcPr>
          <w:p w:rsidR="002E192F" w:rsidRDefault="002E192F">
            <w:pPr>
              <w:pStyle w:val="ConsPlusNormal"/>
              <w:jc w:val="center"/>
            </w:pPr>
            <w:r>
              <w:t>02.008</w:t>
            </w:r>
          </w:p>
        </w:tc>
        <w:tc>
          <w:tcPr>
            <w:tcW w:w="7313" w:type="dxa"/>
            <w:vAlign w:val="center"/>
          </w:tcPr>
          <w:p w:rsidR="002E192F" w:rsidRDefault="002E192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"Врач-педиатр участковый", утвержденный приказом Министерства труда и социальной защиты Российской Федерации от 27 марта 2017 г. N 306н (зарегистрирован Министерством юстиции Российской Федерации 17 апреля 2017 г., регистрационный N 46397)</w:t>
            </w:r>
          </w:p>
        </w:tc>
      </w:tr>
    </w:tbl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jc w:val="both"/>
      </w:pPr>
    </w:p>
    <w:p w:rsidR="002E192F" w:rsidRDefault="002E1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2CB7" w:rsidRDefault="00B92CB7"/>
    <w:sectPr w:rsidR="00B92CB7" w:rsidSect="006C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F"/>
    <w:rsid w:val="002E192F"/>
    <w:rsid w:val="00B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15D7-E265-490C-8F42-3123EE9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1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19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790&amp;dst=100059" TargetMode="External"/><Relationship Id="rId13" Type="http://schemas.openxmlformats.org/officeDocument/2006/relationships/hyperlink" Target="https://login.consultant.ru/link/?req=doc&amp;base=LAW&amp;n=443783&amp;dst=102456" TargetMode="External"/><Relationship Id="rId18" Type="http://schemas.openxmlformats.org/officeDocument/2006/relationships/hyperlink" Target="https://login.consultant.ru/link/?req=doc&amp;base=LAW&amp;n=214720&amp;dst=100062" TargetMode="External"/><Relationship Id="rId26" Type="http://schemas.openxmlformats.org/officeDocument/2006/relationships/hyperlink" Target="https://login.consultant.ru/link/?req=doc&amp;base=LAW&amp;n=4641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54176" TargetMode="External"/><Relationship Id="rId7" Type="http://schemas.openxmlformats.org/officeDocument/2006/relationships/hyperlink" Target="https://login.consultant.ru/link/?req=doc&amp;base=LAW&amp;n=443783&amp;dst=102456" TargetMode="External"/><Relationship Id="rId12" Type="http://schemas.openxmlformats.org/officeDocument/2006/relationships/hyperlink" Target="https://login.consultant.ru/link/?req=doc&amp;base=LAW&amp;n=428382&amp;dst=101105" TargetMode="External"/><Relationship Id="rId17" Type="http://schemas.openxmlformats.org/officeDocument/2006/relationships/hyperlink" Target="https://login.consultant.ru/link/?req=doc&amp;base=LAW&amp;n=214720&amp;dst=100052" TargetMode="External"/><Relationship Id="rId25" Type="http://schemas.openxmlformats.org/officeDocument/2006/relationships/hyperlink" Target="https://login.consultant.ru/link/?req=doc&amp;base=LAW&amp;n=1469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st=100047" TargetMode="External"/><Relationship Id="rId20" Type="http://schemas.openxmlformats.org/officeDocument/2006/relationships/hyperlink" Target="https://login.consultant.ru/link/?req=doc&amp;base=LAW&amp;n=154176&amp;dst=100009" TargetMode="External"/><Relationship Id="rId29" Type="http://schemas.openxmlformats.org/officeDocument/2006/relationships/hyperlink" Target="https://login.consultant.ru/link/?req=doc&amp;base=LAW&amp;n=214720&amp;dst=1000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2&amp;dst=101105" TargetMode="External"/><Relationship Id="rId11" Type="http://schemas.openxmlformats.org/officeDocument/2006/relationships/hyperlink" Target="https://login.consultant.ru/link/?req=doc&amp;base=LAW&amp;n=385079&amp;dst=105141" TargetMode="External"/><Relationship Id="rId24" Type="http://schemas.openxmlformats.org/officeDocument/2006/relationships/hyperlink" Target="https://login.consultant.ru/link/?req=doc&amp;base=LAW&amp;n=214720&amp;dst=10000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5079&amp;dst=105141" TargetMode="External"/><Relationship Id="rId15" Type="http://schemas.openxmlformats.org/officeDocument/2006/relationships/hyperlink" Target="https://login.consultant.ru/link/?req=doc&amp;base=LAW&amp;n=451871&amp;dst=100249" TargetMode="External"/><Relationship Id="rId23" Type="http://schemas.openxmlformats.org/officeDocument/2006/relationships/hyperlink" Target="https://login.consultant.ru/link/?req=doc&amp;base=LAW&amp;n=385079&amp;dst=105142" TargetMode="External"/><Relationship Id="rId28" Type="http://schemas.openxmlformats.org/officeDocument/2006/relationships/hyperlink" Target="https://login.consultant.ru/link/?req=doc&amp;base=LAW&amp;n=447397&amp;dst=100947" TargetMode="External"/><Relationship Id="rId10" Type="http://schemas.openxmlformats.org/officeDocument/2006/relationships/hyperlink" Target="https://login.consultant.ru/link/?req=doc&amp;base=LAW&amp;n=186079&amp;dst=100013" TargetMode="External"/><Relationship Id="rId19" Type="http://schemas.openxmlformats.org/officeDocument/2006/relationships/hyperlink" Target="https://login.consultant.ru/link/?req=doc&amp;base=LAW&amp;n=428382&amp;dst=10110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9342&amp;dst=100072" TargetMode="External"/><Relationship Id="rId14" Type="http://schemas.openxmlformats.org/officeDocument/2006/relationships/hyperlink" Target="https://login.consultant.ru/link/?req=doc&amp;base=LAW&amp;n=451871&amp;dst=217" TargetMode="External"/><Relationship Id="rId22" Type="http://schemas.openxmlformats.org/officeDocument/2006/relationships/hyperlink" Target="https://login.consultant.ru/link/?req=doc&amp;base=LAW&amp;n=443783&amp;dst=102456" TargetMode="External"/><Relationship Id="rId27" Type="http://schemas.openxmlformats.org/officeDocument/2006/relationships/hyperlink" Target="https://login.consultant.ru/link/?req=doc&amp;base=LAW&amp;n=439201" TargetMode="External"/><Relationship Id="rId30" Type="http://schemas.openxmlformats.org/officeDocument/2006/relationships/hyperlink" Target="https://login.consultant.ru/link/?req=doc&amp;base=LAW&amp;n=215685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</cp:revision>
  <dcterms:created xsi:type="dcterms:W3CDTF">2024-02-05T13:13:00Z</dcterms:created>
  <dcterms:modified xsi:type="dcterms:W3CDTF">2024-02-05T13:13:00Z</dcterms:modified>
</cp:coreProperties>
</file>