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BB" w:rsidRDefault="00F134B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134BB" w:rsidRDefault="00F134BB">
      <w:pPr>
        <w:pStyle w:val="ConsPlusNormal"/>
        <w:jc w:val="both"/>
        <w:outlineLvl w:val="0"/>
      </w:pPr>
    </w:p>
    <w:p w:rsidR="00F134BB" w:rsidRDefault="00F134BB">
      <w:pPr>
        <w:pStyle w:val="ConsPlusNormal"/>
        <w:outlineLvl w:val="0"/>
      </w:pPr>
      <w:r>
        <w:t>Зарегистрировано в Минюсте России 5 октября 2017 г. N 48442</w:t>
      </w:r>
    </w:p>
    <w:p w:rsidR="00F134BB" w:rsidRDefault="00F134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4BB" w:rsidRDefault="00F134BB">
      <w:pPr>
        <w:pStyle w:val="ConsPlusNormal"/>
        <w:jc w:val="both"/>
      </w:pPr>
    </w:p>
    <w:p w:rsidR="00F134BB" w:rsidRDefault="00F134B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134BB" w:rsidRDefault="00F134BB">
      <w:pPr>
        <w:pStyle w:val="ConsPlusTitle"/>
        <w:jc w:val="center"/>
      </w:pPr>
    </w:p>
    <w:p w:rsidR="00F134BB" w:rsidRDefault="00F134BB">
      <w:pPr>
        <w:pStyle w:val="ConsPlusTitle"/>
        <w:jc w:val="center"/>
      </w:pPr>
      <w:r>
        <w:t>ПРИКАЗ</w:t>
      </w:r>
    </w:p>
    <w:p w:rsidR="00F134BB" w:rsidRDefault="00F134BB">
      <w:pPr>
        <w:pStyle w:val="ConsPlusTitle"/>
        <w:jc w:val="center"/>
      </w:pPr>
      <w:r>
        <w:t>от 22 сентября 2017 г. N 971</w:t>
      </w:r>
    </w:p>
    <w:p w:rsidR="00F134BB" w:rsidRDefault="00F134BB">
      <w:pPr>
        <w:pStyle w:val="ConsPlusTitle"/>
        <w:jc w:val="center"/>
      </w:pPr>
    </w:p>
    <w:p w:rsidR="00F134BB" w:rsidRDefault="00F134BB">
      <w:pPr>
        <w:pStyle w:val="ConsPlusTitle"/>
        <w:jc w:val="center"/>
      </w:pPr>
      <w:r>
        <w:t>ОБ УТВЕРЖДЕНИИ</w:t>
      </w:r>
    </w:p>
    <w:p w:rsidR="00F134BB" w:rsidRDefault="00F134B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134BB" w:rsidRDefault="00F134B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134BB" w:rsidRDefault="00F134BB">
      <w:pPr>
        <w:pStyle w:val="ConsPlusTitle"/>
        <w:jc w:val="center"/>
      </w:pPr>
      <w:r>
        <w:t>34.03.01 СЕСТРИНСКОЕ ДЕЛО</w:t>
      </w:r>
    </w:p>
    <w:p w:rsidR="00F134BB" w:rsidRDefault="00F134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3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4BB" w:rsidRDefault="00F134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4BB" w:rsidRDefault="00F134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34BB" w:rsidRDefault="00F134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4BB" w:rsidRDefault="00F134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134BB" w:rsidRDefault="00F13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4BB" w:rsidRDefault="00F134BB">
            <w:pPr>
              <w:pStyle w:val="ConsPlusNormal"/>
            </w:pPr>
          </w:p>
        </w:tc>
      </w:tr>
    </w:tbl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34.03.01 Сестринское дело (далее - стандарт).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34.03.01 Сестринское дело (уровень бакалавриата), утвержденным приказом Министерства образования и науки Российской Федерации от 3 сентября 2015 г. N 964 (зарегистрирован Министерством юстиции Российской Федерации 5 октября 2015 г., регистрационный N 39150), с изменениями, внесенными приказом Министерства образования и науки Российской Федерации от 8 августа 2016 г. N 964 (зарегистрирован Министерством юстиции Российской Федерации 30 августа 2016 г., регистрационный N 43495), прекращается 31 декабря 2018 года.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jc w:val="right"/>
      </w:pPr>
      <w:r>
        <w:t>Министр</w:t>
      </w:r>
    </w:p>
    <w:p w:rsidR="00F134BB" w:rsidRDefault="00F134BB">
      <w:pPr>
        <w:pStyle w:val="ConsPlusNormal"/>
        <w:jc w:val="right"/>
      </w:pPr>
      <w:r>
        <w:t>О.В.ВАСИЛЬЕВА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jc w:val="right"/>
        <w:outlineLvl w:val="0"/>
      </w:pPr>
      <w:r>
        <w:t>Приложение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jc w:val="right"/>
      </w:pPr>
      <w:r>
        <w:t>Утвержден</w:t>
      </w:r>
    </w:p>
    <w:p w:rsidR="00F134BB" w:rsidRDefault="00F134BB">
      <w:pPr>
        <w:pStyle w:val="ConsPlusNormal"/>
        <w:jc w:val="right"/>
      </w:pPr>
      <w:r>
        <w:t>приказом Министерства образования</w:t>
      </w:r>
    </w:p>
    <w:p w:rsidR="00F134BB" w:rsidRDefault="00F134BB">
      <w:pPr>
        <w:pStyle w:val="ConsPlusNormal"/>
        <w:jc w:val="right"/>
      </w:pPr>
      <w:r>
        <w:t>и науки Российской Федерации</w:t>
      </w:r>
    </w:p>
    <w:p w:rsidR="00F134BB" w:rsidRDefault="00F134BB">
      <w:pPr>
        <w:pStyle w:val="ConsPlusNormal"/>
        <w:jc w:val="right"/>
      </w:pPr>
      <w:r>
        <w:t>от 22 сентября 2017 г. N 971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F134BB" w:rsidRDefault="00F134B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134BB" w:rsidRDefault="00F134BB">
      <w:pPr>
        <w:pStyle w:val="ConsPlusTitle"/>
        <w:jc w:val="center"/>
      </w:pPr>
      <w:r>
        <w:t>34.03.01 СЕСТРИНСКОЕ ДЕЛО</w:t>
      </w:r>
    </w:p>
    <w:p w:rsidR="00F134BB" w:rsidRDefault="00F134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3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4BB" w:rsidRDefault="00F134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4BB" w:rsidRDefault="00F134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34BB" w:rsidRDefault="00F134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4BB" w:rsidRDefault="00F134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134BB" w:rsidRDefault="00F13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4BB" w:rsidRDefault="00F134BB">
            <w:pPr>
              <w:pStyle w:val="ConsPlusNormal"/>
            </w:pPr>
          </w:p>
        </w:tc>
      </w:tr>
    </w:tbl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Title"/>
        <w:jc w:val="center"/>
        <w:outlineLvl w:val="1"/>
      </w:pPr>
      <w:r>
        <w:t>I. Общие положения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34.03.01 Сестринское дело (далее - программа бакалавриата, направление подготовки).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 и очно-заочной формах.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lastRenderedPageBreak/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bookmarkStart w:id="2" w:name="P60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01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02 Здравоохранение (в сферах: сохранения и обеспечения здоровья населения; улучшения качества жизни населения путем оказания квалифицированной сестринской помощи; проведения профилактической работы с населением; обеспечения организации работы сестринского персонала);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07 Административно-управленческая и офисная деятельность (в сфере управления персоналом организации).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и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лечебно-диагностический;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медико-профилактический;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реабилитационный;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Title"/>
        <w:jc w:val="center"/>
        <w:outlineLvl w:val="1"/>
      </w:pPr>
      <w:r>
        <w:lastRenderedPageBreak/>
        <w:t>II. Требования к структуре программы бакалавриата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F134BB" w:rsidRDefault="00F134BB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134BB" w:rsidRDefault="00F134BB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 xml:space="preserve"> "Практика";</w:t>
      </w:r>
    </w:p>
    <w:p w:rsidR="00F134BB" w:rsidRDefault="00F134BB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134BB" w:rsidRDefault="00F134BB">
      <w:pPr>
        <w:pStyle w:val="ConsPlusNormal"/>
        <w:jc w:val="center"/>
      </w:pPr>
    </w:p>
    <w:p w:rsidR="00F134BB" w:rsidRDefault="00F134BB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jc w:val="right"/>
      </w:pPr>
      <w:r>
        <w:t>Таблица</w:t>
      </w:r>
    </w:p>
    <w:p w:rsidR="00F134BB" w:rsidRDefault="00F134B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158"/>
        <w:gridCol w:w="3609"/>
      </w:tblGrid>
      <w:tr w:rsidR="00F134BB">
        <w:tc>
          <w:tcPr>
            <w:tcW w:w="5462" w:type="dxa"/>
            <w:gridSpan w:val="2"/>
          </w:tcPr>
          <w:p w:rsidR="00F134BB" w:rsidRDefault="00F134B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F134BB" w:rsidRDefault="00F134BB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134BB">
        <w:tc>
          <w:tcPr>
            <w:tcW w:w="1304" w:type="dxa"/>
            <w:vAlign w:val="center"/>
          </w:tcPr>
          <w:p w:rsidR="00F134BB" w:rsidRDefault="00F134BB">
            <w:pPr>
              <w:pStyle w:val="ConsPlusNormal"/>
              <w:jc w:val="center"/>
            </w:pPr>
            <w:bookmarkStart w:id="6" w:name="P103"/>
            <w:bookmarkEnd w:id="6"/>
            <w:r>
              <w:t>Блок 1</w:t>
            </w:r>
          </w:p>
        </w:tc>
        <w:tc>
          <w:tcPr>
            <w:tcW w:w="4158" w:type="dxa"/>
            <w:vAlign w:val="center"/>
          </w:tcPr>
          <w:p w:rsidR="00F134BB" w:rsidRDefault="00F134B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F134BB" w:rsidRDefault="00F134BB">
            <w:pPr>
              <w:pStyle w:val="ConsPlusNormal"/>
              <w:jc w:val="center"/>
            </w:pPr>
            <w:r>
              <w:t>не менее 114</w:t>
            </w:r>
          </w:p>
        </w:tc>
      </w:tr>
      <w:tr w:rsidR="00F134BB">
        <w:tc>
          <w:tcPr>
            <w:tcW w:w="1304" w:type="dxa"/>
            <w:vAlign w:val="center"/>
          </w:tcPr>
          <w:p w:rsidR="00F134BB" w:rsidRDefault="00F134BB">
            <w:pPr>
              <w:pStyle w:val="ConsPlusNormal"/>
              <w:jc w:val="center"/>
            </w:pPr>
            <w:bookmarkStart w:id="7" w:name="P106"/>
            <w:bookmarkEnd w:id="7"/>
            <w:r>
              <w:t>Блок 2</w:t>
            </w:r>
          </w:p>
        </w:tc>
        <w:tc>
          <w:tcPr>
            <w:tcW w:w="4158" w:type="dxa"/>
            <w:vAlign w:val="center"/>
          </w:tcPr>
          <w:p w:rsidR="00F134BB" w:rsidRDefault="00F134BB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F134BB" w:rsidRDefault="00F134BB">
            <w:pPr>
              <w:pStyle w:val="ConsPlusNormal"/>
              <w:jc w:val="center"/>
            </w:pPr>
            <w:r>
              <w:t>не менее 96</w:t>
            </w:r>
          </w:p>
        </w:tc>
      </w:tr>
      <w:tr w:rsidR="00F134BB">
        <w:tc>
          <w:tcPr>
            <w:tcW w:w="1304" w:type="dxa"/>
          </w:tcPr>
          <w:p w:rsidR="00F134BB" w:rsidRDefault="00F134BB">
            <w:pPr>
              <w:pStyle w:val="ConsPlusNormal"/>
              <w:jc w:val="center"/>
            </w:pPr>
            <w:bookmarkStart w:id="8" w:name="P109"/>
            <w:bookmarkEnd w:id="8"/>
            <w:r>
              <w:t>Блок 3</w:t>
            </w:r>
          </w:p>
        </w:tc>
        <w:tc>
          <w:tcPr>
            <w:tcW w:w="4158" w:type="dxa"/>
            <w:vAlign w:val="center"/>
          </w:tcPr>
          <w:p w:rsidR="00F134BB" w:rsidRDefault="00F134B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F134BB" w:rsidRDefault="00F134BB">
            <w:pPr>
              <w:pStyle w:val="ConsPlusNormal"/>
              <w:jc w:val="center"/>
            </w:pPr>
            <w:r>
              <w:t>3 - 9</w:t>
            </w:r>
          </w:p>
        </w:tc>
      </w:tr>
      <w:tr w:rsidR="00F134BB">
        <w:tc>
          <w:tcPr>
            <w:tcW w:w="5462" w:type="dxa"/>
            <w:gridSpan w:val="2"/>
            <w:vAlign w:val="center"/>
          </w:tcPr>
          <w:p w:rsidR="00F134BB" w:rsidRDefault="00F134BB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3609" w:type="dxa"/>
            <w:vAlign w:val="center"/>
          </w:tcPr>
          <w:p w:rsidR="00F134BB" w:rsidRDefault="00F134BB">
            <w:pPr>
              <w:pStyle w:val="ConsPlusNormal"/>
              <w:jc w:val="center"/>
            </w:pPr>
            <w:r>
              <w:t>240</w:t>
            </w:r>
          </w:p>
        </w:tc>
      </w:tr>
    </w:tbl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bookmarkStart w:id="9" w:name="P115"/>
      <w:bookmarkEnd w:id="9"/>
      <w:r>
        <w:t xml:space="preserve">2.2. Программа бакалавриата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форме обучения не менее 40 процентов объема, отводимого на реализацию указанной дисциплины (модуля).</w:t>
      </w:r>
    </w:p>
    <w:p w:rsidR="00F134BB" w:rsidRDefault="00F134BB">
      <w:pPr>
        <w:pStyle w:val="ConsPlusNormal"/>
        <w:jc w:val="both"/>
      </w:pPr>
      <w:r>
        <w:t xml:space="preserve">(п. 2.2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2.4.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lastRenderedPageBreak/>
        <w:t>сестринский уход;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манипуляционная практика.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3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3">
        <w:r>
          <w:rPr>
            <w:color w:val="0000FF"/>
          </w:rPr>
          <w:t>пункте 2.4</w:t>
        </w:r>
      </w:hyperlink>
      <w:r>
        <w:t xml:space="preserve"> ФГОС ВО;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 (если Организация включила защиту выпускной квалификационной работы в состав государственной итоговой аттестации).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134BB" w:rsidRDefault="00F134B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</w:t>
      </w:r>
      <w:r>
        <w:lastRenderedPageBreak/>
        <w:t>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F134BB" w:rsidRDefault="00F134B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2.10. Реализация практической подготовки обучающихся,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&lt;3&gt;,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134BB" w:rsidRDefault="00F134BB">
      <w:pPr>
        <w:pStyle w:val="ConsPlusTitle"/>
        <w:jc w:val="center"/>
      </w:pPr>
      <w:r>
        <w:t>программы бакалавриата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F134BB" w:rsidRDefault="00F134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134BB">
        <w:tc>
          <w:tcPr>
            <w:tcW w:w="2778" w:type="dxa"/>
          </w:tcPr>
          <w:p w:rsidR="00F134BB" w:rsidRDefault="00F134B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F134BB" w:rsidRDefault="00F134B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134BB">
        <w:tc>
          <w:tcPr>
            <w:tcW w:w="2778" w:type="dxa"/>
            <w:vMerge w:val="restart"/>
            <w:vAlign w:val="center"/>
          </w:tcPr>
          <w:p w:rsidR="00F134BB" w:rsidRDefault="00F134B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134BB">
        <w:tc>
          <w:tcPr>
            <w:tcW w:w="2778" w:type="dxa"/>
            <w:vMerge/>
          </w:tcPr>
          <w:p w:rsidR="00F134BB" w:rsidRDefault="00F134BB">
            <w:pPr>
              <w:pStyle w:val="ConsPlusNormal"/>
            </w:pP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134BB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  <w:vAlign w:val="center"/>
          </w:tcPr>
          <w:p w:rsidR="00F134BB" w:rsidRDefault="00F134B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tcBorders>
              <w:bottom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134B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F134BB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  <w:vAlign w:val="center"/>
          </w:tcPr>
          <w:p w:rsidR="00F134BB" w:rsidRDefault="00F134BB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F134B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(введено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F134BB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F134BB" w:rsidRDefault="00F134B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F134B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134BB" w:rsidRDefault="00F134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134BB">
        <w:tc>
          <w:tcPr>
            <w:tcW w:w="2778" w:type="dxa"/>
          </w:tcPr>
          <w:p w:rsidR="00F134BB" w:rsidRDefault="00F134B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F134BB" w:rsidRDefault="00F134B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t>Этические и правовые основы профессиональной деятельности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ОПК-1. Способен реализовывать правовые нормы, этические и деонтологические принципы в профессиональной деятельности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t>Естественнонаучные методы познания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 xml:space="preserve">ОПК-2. Способен решать профессиональные задачи с использованием основных физико-химических, математических и </w:t>
            </w:r>
            <w:proofErr w:type="gramStart"/>
            <w:r>
              <w:t>иных естественнонаучных понятий</w:t>
            </w:r>
            <w:proofErr w:type="gramEnd"/>
            <w:r>
              <w:t xml:space="preserve"> и методов</w:t>
            </w:r>
          </w:p>
        </w:tc>
      </w:tr>
      <w:tr w:rsidR="00F134BB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  <w:vAlign w:val="center"/>
          </w:tcPr>
          <w:p w:rsidR="00F134BB" w:rsidRDefault="00F134BB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6293" w:type="dxa"/>
            <w:tcBorders>
              <w:bottom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ОПК-3.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134B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lastRenderedPageBreak/>
              <w:t>Медицинские технологии, лекарственные препараты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ОПК-4. Способен применять медицинские технологии, медицинские изделия, лекарственные препараты, дезинфекционные средства и их комбинации при решении профессиональных задач</w:t>
            </w:r>
          </w:p>
        </w:tc>
      </w:tr>
      <w:tr w:rsidR="00F134BB">
        <w:tc>
          <w:tcPr>
            <w:tcW w:w="2778" w:type="dxa"/>
            <w:vMerge w:val="restart"/>
            <w:vAlign w:val="center"/>
          </w:tcPr>
          <w:p w:rsidR="00F134BB" w:rsidRDefault="00F134BB">
            <w:pPr>
              <w:pStyle w:val="ConsPlusNormal"/>
            </w:pPr>
            <w:r>
              <w:t>Оценка состояния здоровья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ОПК-5. Способен оценивать морфофункциональные, физиологические и патологические состояния и процессы в организме человека на индивидуальном, групповом и популяционном уровнях для решения профессиональных задач</w:t>
            </w:r>
          </w:p>
        </w:tc>
      </w:tr>
      <w:tr w:rsidR="00F134BB">
        <w:tc>
          <w:tcPr>
            <w:tcW w:w="2778" w:type="dxa"/>
            <w:vMerge/>
          </w:tcPr>
          <w:p w:rsidR="00F134BB" w:rsidRDefault="00F134BB">
            <w:pPr>
              <w:pStyle w:val="ConsPlusNormal"/>
            </w:pP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ОПК-6. Способен проводить анализ медико-статистической информации и интерпретировать результаты состояния здоровья пациента (населения)</w:t>
            </w:r>
          </w:p>
        </w:tc>
      </w:tr>
      <w:tr w:rsidR="00F134BB">
        <w:tc>
          <w:tcPr>
            <w:tcW w:w="2778" w:type="dxa"/>
            <w:vMerge/>
          </w:tcPr>
          <w:p w:rsidR="00F134BB" w:rsidRDefault="00F134BB">
            <w:pPr>
              <w:pStyle w:val="ConsPlusNormal"/>
            </w:pP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ОПК-7. Способен участвовать в разработке и реализации реабилитационных программ</w:t>
            </w:r>
          </w:p>
        </w:tc>
      </w:tr>
      <w:tr w:rsidR="00F134BB">
        <w:tc>
          <w:tcPr>
            <w:tcW w:w="2778" w:type="dxa"/>
            <w:vMerge w:val="restart"/>
            <w:vAlign w:val="center"/>
          </w:tcPr>
          <w:p w:rsidR="00F134BB" w:rsidRDefault="00F134BB">
            <w:pPr>
              <w:pStyle w:val="ConsPlusNormal"/>
            </w:pPr>
            <w:r>
              <w:t>Профилактическая деятельность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ОПК-8. Способен определять приоритетные проблемы и риски здоровью пациента (населения), разрабатывать и проводить профилактические мероприятия с целью повышения уровня здоровья и предотвращения заболеваний пациента (населения)</w:t>
            </w:r>
          </w:p>
        </w:tc>
      </w:tr>
      <w:tr w:rsidR="00F134BB">
        <w:tc>
          <w:tcPr>
            <w:tcW w:w="2778" w:type="dxa"/>
            <w:vMerge/>
          </w:tcPr>
          <w:p w:rsidR="00F134BB" w:rsidRDefault="00F134BB">
            <w:pPr>
              <w:pStyle w:val="ConsPlusNormal"/>
            </w:pP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ОПК-9. Способен распространять знания о здоровом образе жизни, направленные на повышение санитарной культуры и профилактику заболеваний пациентов (населения)</w:t>
            </w:r>
          </w:p>
        </w:tc>
      </w:tr>
      <w:tr w:rsidR="00F134BB">
        <w:tc>
          <w:tcPr>
            <w:tcW w:w="2778" w:type="dxa"/>
            <w:vMerge w:val="restart"/>
            <w:vAlign w:val="center"/>
          </w:tcPr>
          <w:p w:rsidR="00F134BB" w:rsidRDefault="00F134BB">
            <w:pPr>
              <w:pStyle w:val="ConsPlusNormal"/>
            </w:pPr>
            <w:r>
              <w:t>Организационно-управленческая деятельность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ОПК-10. Способен применять организационно-управленческую и нормативную документацию в своей деятельности, реализовывать принципы системы менеджмента качества в профессиональной деятельности</w:t>
            </w:r>
          </w:p>
        </w:tc>
      </w:tr>
      <w:tr w:rsidR="00F134BB">
        <w:tc>
          <w:tcPr>
            <w:tcW w:w="2778" w:type="dxa"/>
            <w:vMerge/>
          </w:tcPr>
          <w:p w:rsidR="00F134BB" w:rsidRDefault="00F134BB">
            <w:pPr>
              <w:pStyle w:val="ConsPlusNormal"/>
            </w:pP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ОПК-11. Способен проектировать организационные структуры, планировать и осуществлять мероприятия по управлению персоналом,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t>Научная деятельность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ОПК-12. Способен применять современные методики сбора и обработки информации, необходимой для проведения научного исследования</w:t>
            </w:r>
          </w:p>
        </w:tc>
      </w:tr>
      <w:tr w:rsidR="00F134BB">
        <w:tc>
          <w:tcPr>
            <w:tcW w:w="2778" w:type="dxa"/>
            <w:vAlign w:val="center"/>
          </w:tcPr>
          <w:p w:rsidR="00F134BB" w:rsidRDefault="00F134BB">
            <w:pPr>
              <w:pStyle w:val="ConsPlusNormal"/>
            </w:pPr>
            <w:r>
              <w:t>Профессиональное образование</w:t>
            </w:r>
          </w:p>
        </w:tc>
        <w:tc>
          <w:tcPr>
            <w:tcW w:w="6293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>ОПК-13. Способен разрабатывать методические и обучающие материалы для подготовки и профессионального развития сестринских кадров</w:t>
            </w:r>
          </w:p>
        </w:tc>
      </w:tr>
    </w:tbl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</w:t>
      </w:r>
      <w:r>
        <w:lastRenderedPageBreak/>
        <w:t>&lt;4&gt; (при наличии соответствующих профессиональных стандартов).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F134BB" w:rsidRDefault="00F134BB">
      <w:pPr>
        <w:pStyle w:val="ConsPlusNormal"/>
        <w:jc w:val="both"/>
      </w:pPr>
      <w:r>
        <w:t xml:space="preserve">(п. 3.4 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134BB" w:rsidRDefault="00F134BB">
      <w:pPr>
        <w:pStyle w:val="ConsPlusNormal"/>
        <w:jc w:val="both"/>
      </w:pPr>
      <w:r>
        <w:t xml:space="preserve">(п. 3.5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F134BB" w:rsidRDefault="00F134BB">
      <w:pPr>
        <w:pStyle w:val="ConsPlusNormal"/>
        <w:jc w:val="both"/>
      </w:pPr>
      <w:r>
        <w:t xml:space="preserve">(п. 3.7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</w:t>
      </w:r>
      <w:r>
        <w:lastRenderedPageBreak/>
        <w:t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4.2. Общесистемные требования к реализации программы бакалавриата.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</w:t>
      </w:r>
      <w:r>
        <w:lastRenderedPageBreak/>
        <w:t xml:space="preserve">ст. 4558; N 52, ст. 7491; 2017, N 18, ст. 2664; N 24, ст. 3478; N 25, ст. 3596; N 31, ст. 4825),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4.4. Требования к кадровым условиям реализации программы бакалавриата.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</w:t>
      </w:r>
      <w:r>
        <w:lastRenderedPageBreak/>
        <w:t>профессиональных стандартах (при наличии).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4.5. Требования к финансовым условиям реализации программы бакалавриата.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lastRenderedPageBreak/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F134BB" w:rsidRDefault="00F134B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jc w:val="right"/>
        <w:outlineLvl w:val="1"/>
      </w:pPr>
      <w:r>
        <w:t>Приложение</w:t>
      </w:r>
    </w:p>
    <w:p w:rsidR="00F134BB" w:rsidRDefault="00F134BB">
      <w:pPr>
        <w:pStyle w:val="ConsPlusNormal"/>
        <w:jc w:val="right"/>
      </w:pPr>
      <w:r>
        <w:t>к федеральному государственному</w:t>
      </w:r>
    </w:p>
    <w:p w:rsidR="00F134BB" w:rsidRDefault="00F134BB">
      <w:pPr>
        <w:pStyle w:val="ConsPlusNormal"/>
        <w:jc w:val="right"/>
      </w:pPr>
      <w:r>
        <w:t>образовательному стандарту высшего</w:t>
      </w:r>
    </w:p>
    <w:p w:rsidR="00F134BB" w:rsidRDefault="00F134BB">
      <w:pPr>
        <w:pStyle w:val="ConsPlusNormal"/>
        <w:jc w:val="right"/>
      </w:pPr>
      <w:r>
        <w:t>образования - бакалавриат по направлению</w:t>
      </w:r>
    </w:p>
    <w:p w:rsidR="00F134BB" w:rsidRDefault="00F134BB">
      <w:pPr>
        <w:pStyle w:val="ConsPlusNormal"/>
        <w:jc w:val="right"/>
      </w:pPr>
      <w:r>
        <w:t>подготовки 34.03.01 Сестринское дело,</w:t>
      </w:r>
    </w:p>
    <w:p w:rsidR="00F134BB" w:rsidRDefault="00F134BB">
      <w:pPr>
        <w:pStyle w:val="ConsPlusNormal"/>
        <w:jc w:val="right"/>
      </w:pPr>
      <w:r>
        <w:t>утвержденному приказом Министерства</w:t>
      </w:r>
    </w:p>
    <w:p w:rsidR="00F134BB" w:rsidRDefault="00F134BB">
      <w:pPr>
        <w:pStyle w:val="ConsPlusNormal"/>
        <w:jc w:val="right"/>
      </w:pPr>
      <w:r>
        <w:t>образования и науки Российской Федерации</w:t>
      </w:r>
    </w:p>
    <w:p w:rsidR="00F134BB" w:rsidRDefault="00F134BB">
      <w:pPr>
        <w:pStyle w:val="ConsPlusNormal"/>
        <w:jc w:val="right"/>
      </w:pPr>
      <w:r>
        <w:t>от 22 сентября 2017 г. N 971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Title"/>
        <w:jc w:val="center"/>
      </w:pPr>
      <w:bookmarkStart w:id="11" w:name="P298"/>
      <w:bookmarkEnd w:id="11"/>
      <w:r>
        <w:t>ПЕРЕЧЕНЬ</w:t>
      </w:r>
    </w:p>
    <w:p w:rsidR="00F134BB" w:rsidRDefault="00F134BB">
      <w:pPr>
        <w:pStyle w:val="ConsPlusTitle"/>
        <w:jc w:val="center"/>
      </w:pPr>
      <w:r>
        <w:t>ПРОФЕССИОНАЛЬНЫХ СТАНДАРТОВ, СООТВЕТСТВУЮЩИХ</w:t>
      </w:r>
    </w:p>
    <w:p w:rsidR="00F134BB" w:rsidRDefault="00F134B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134BB" w:rsidRDefault="00F134BB">
      <w:pPr>
        <w:pStyle w:val="ConsPlusTitle"/>
        <w:jc w:val="center"/>
      </w:pPr>
      <w:r>
        <w:t>ПРОГРАММУ БАКАЛАВРИАТА ПО НАПРАВЛЕНИЮ ПОДГОТОВКИ</w:t>
      </w:r>
    </w:p>
    <w:p w:rsidR="00F134BB" w:rsidRDefault="00F134BB">
      <w:pPr>
        <w:pStyle w:val="ConsPlusTitle"/>
        <w:jc w:val="center"/>
      </w:pPr>
      <w:r>
        <w:t>34.03.01 СЕСТРИНСКОЕ ДЕЛО</w:t>
      </w:r>
    </w:p>
    <w:p w:rsidR="00F134BB" w:rsidRDefault="00F134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6576"/>
      </w:tblGrid>
      <w:tr w:rsidR="00F134BB">
        <w:tc>
          <w:tcPr>
            <w:tcW w:w="510" w:type="dxa"/>
          </w:tcPr>
          <w:p w:rsidR="00F134BB" w:rsidRDefault="00F134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F134BB" w:rsidRDefault="00F134B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76" w:type="dxa"/>
          </w:tcPr>
          <w:p w:rsidR="00F134BB" w:rsidRDefault="00F134BB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F134BB" w:rsidRDefault="00F134BB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F134BB">
        <w:tc>
          <w:tcPr>
            <w:tcW w:w="9070" w:type="dxa"/>
            <w:gridSpan w:val="3"/>
            <w:vAlign w:val="center"/>
          </w:tcPr>
          <w:p w:rsidR="00F134BB" w:rsidRDefault="00F134BB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F134BB">
        <w:tc>
          <w:tcPr>
            <w:tcW w:w="510" w:type="dxa"/>
            <w:vAlign w:val="center"/>
          </w:tcPr>
          <w:p w:rsidR="00F134BB" w:rsidRDefault="00F134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F134BB" w:rsidRDefault="00F134BB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576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F134BB">
        <w:tc>
          <w:tcPr>
            <w:tcW w:w="9070" w:type="dxa"/>
            <w:gridSpan w:val="3"/>
            <w:vAlign w:val="center"/>
          </w:tcPr>
          <w:p w:rsidR="00F134BB" w:rsidRDefault="00F134BB">
            <w:pPr>
              <w:pStyle w:val="ConsPlusNormal"/>
              <w:jc w:val="center"/>
              <w:outlineLvl w:val="2"/>
            </w:pPr>
            <w:r>
              <w:t>07 Административно-управленческая и офисная деятельность</w:t>
            </w:r>
          </w:p>
        </w:tc>
      </w:tr>
      <w:tr w:rsidR="00F134BB">
        <w:tc>
          <w:tcPr>
            <w:tcW w:w="510" w:type="dxa"/>
            <w:vAlign w:val="center"/>
          </w:tcPr>
          <w:p w:rsidR="00F134BB" w:rsidRDefault="00F134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F134BB" w:rsidRDefault="00F134BB">
            <w:pPr>
              <w:pStyle w:val="ConsPlusNormal"/>
              <w:jc w:val="center"/>
            </w:pPr>
            <w:r>
              <w:t>07.003</w:t>
            </w:r>
          </w:p>
        </w:tc>
        <w:tc>
          <w:tcPr>
            <w:tcW w:w="6576" w:type="dxa"/>
            <w:vAlign w:val="center"/>
          </w:tcPr>
          <w:p w:rsidR="00F134BB" w:rsidRDefault="00F134BB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персоналом", утвержденный приказом Министерства труда и социальной защиты Российской Федерации от 6 октября 2015 г. N 691н (зарегистрирован Министерством юстиции Российской Федерации 19 октября 2015 г., регистрационный N 39362)</w:t>
            </w:r>
          </w:p>
        </w:tc>
      </w:tr>
    </w:tbl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E589A" w:rsidRDefault="00EE589A"/>
    <w:sectPr w:rsidR="00EE589A" w:rsidSect="0073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BB"/>
    <w:rsid w:val="00EE589A"/>
    <w:rsid w:val="00F1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5CCE-AA05-46F3-AF70-0F7234DA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3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3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783&amp;dst=100684" TargetMode="External"/><Relationship Id="rId13" Type="http://schemas.openxmlformats.org/officeDocument/2006/relationships/hyperlink" Target="https://login.consultant.ru/link/?req=doc&amp;base=LAW&amp;n=428382&amp;dst=100283" TargetMode="External"/><Relationship Id="rId18" Type="http://schemas.openxmlformats.org/officeDocument/2006/relationships/hyperlink" Target="https://login.consultant.ru/link/?req=doc&amp;base=LAW&amp;n=379282&amp;dst=100958" TargetMode="External"/><Relationship Id="rId26" Type="http://schemas.openxmlformats.org/officeDocument/2006/relationships/hyperlink" Target="https://login.consultant.ru/link/?req=doc&amp;base=LAW&amp;n=379282&amp;dst=1009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5079&amp;dst=101883" TargetMode="External"/><Relationship Id="rId34" Type="http://schemas.openxmlformats.org/officeDocument/2006/relationships/hyperlink" Target="https://login.consultant.ru/link/?req=doc&amp;base=LAW&amp;n=186851&amp;dst=100010" TargetMode="External"/><Relationship Id="rId7" Type="http://schemas.openxmlformats.org/officeDocument/2006/relationships/hyperlink" Target="https://login.consultant.ru/link/?req=doc&amp;base=LAW&amp;n=428382&amp;dst=100283" TargetMode="External"/><Relationship Id="rId12" Type="http://schemas.openxmlformats.org/officeDocument/2006/relationships/hyperlink" Target="https://login.consultant.ru/link/?req=doc&amp;base=LAW&amp;n=379282&amp;dst=100956" TargetMode="External"/><Relationship Id="rId17" Type="http://schemas.openxmlformats.org/officeDocument/2006/relationships/hyperlink" Target="https://login.consultant.ru/link/?req=doc&amp;base=LAW&amp;n=428382&amp;dst=100283" TargetMode="External"/><Relationship Id="rId25" Type="http://schemas.openxmlformats.org/officeDocument/2006/relationships/hyperlink" Target="https://login.consultant.ru/link/?req=doc&amp;base=LAW&amp;n=214720&amp;dst=100006" TargetMode="External"/><Relationship Id="rId33" Type="http://schemas.openxmlformats.org/officeDocument/2006/relationships/hyperlink" Target="https://login.consultant.ru/link/?req=doc&amp;base=LAW&amp;n=379282&amp;dst=1009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4720&amp;dst=100047" TargetMode="External"/><Relationship Id="rId20" Type="http://schemas.openxmlformats.org/officeDocument/2006/relationships/hyperlink" Target="https://login.consultant.ru/link/?req=doc&amp;base=LAW&amp;n=154176" TargetMode="External"/><Relationship Id="rId29" Type="http://schemas.openxmlformats.org/officeDocument/2006/relationships/hyperlink" Target="https://login.consultant.ru/link/?req=doc&amp;base=LAW&amp;n=379282&amp;dst=10096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9282&amp;dst=100956" TargetMode="External"/><Relationship Id="rId11" Type="http://schemas.openxmlformats.org/officeDocument/2006/relationships/hyperlink" Target="https://login.consultant.ru/link/?req=doc&amp;base=LAW&amp;n=385079&amp;dst=101881" TargetMode="External"/><Relationship Id="rId24" Type="http://schemas.openxmlformats.org/officeDocument/2006/relationships/hyperlink" Target="https://login.consultant.ru/link/?req=doc&amp;base=LAW&amp;n=385079&amp;dst=101901" TargetMode="External"/><Relationship Id="rId32" Type="http://schemas.openxmlformats.org/officeDocument/2006/relationships/hyperlink" Target="https://login.consultant.ru/link/?req=doc&amp;base=LAW&amp;n=447397&amp;dst=10094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85079&amp;dst=101881" TargetMode="External"/><Relationship Id="rId15" Type="http://schemas.openxmlformats.org/officeDocument/2006/relationships/hyperlink" Target="https://login.consultant.ru/link/?req=doc&amp;base=LAW&amp;n=451871&amp;dst=100249" TargetMode="External"/><Relationship Id="rId23" Type="http://schemas.openxmlformats.org/officeDocument/2006/relationships/hyperlink" Target="https://login.consultant.ru/link/?req=doc&amp;base=LAW&amp;n=443783&amp;dst=100684" TargetMode="External"/><Relationship Id="rId28" Type="http://schemas.openxmlformats.org/officeDocument/2006/relationships/hyperlink" Target="https://login.consultant.ru/link/?req=doc&amp;base=LAW&amp;n=379282&amp;dst=10096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04109&amp;dst=100013" TargetMode="External"/><Relationship Id="rId19" Type="http://schemas.openxmlformats.org/officeDocument/2006/relationships/hyperlink" Target="https://login.consultant.ru/link/?req=doc&amp;base=LAW&amp;n=379282&amp;dst=100960" TargetMode="External"/><Relationship Id="rId31" Type="http://schemas.openxmlformats.org/officeDocument/2006/relationships/hyperlink" Target="https://login.consultant.ru/link/?req=doc&amp;base=LAW&amp;n=43920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87618&amp;dst=100042" TargetMode="External"/><Relationship Id="rId14" Type="http://schemas.openxmlformats.org/officeDocument/2006/relationships/hyperlink" Target="https://login.consultant.ru/link/?req=doc&amp;base=LAW&amp;n=443783&amp;dst=100684" TargetMode="External"/><Relationship Id="rId22" Type="http://schemas.openxmlformats.org/officeDocument/2006/relationships/hyperlink" Target="https://login.consultant.ru/link/?req=doc&amp;base=LAW&amp;n=385079&amp;dst=101893" TargetMode="External"/><Relationship Id="rId27" Type="http://schemas.openxmlformats.org/officeDocument/2006/relationships/hyperlink" Target="https://login.consultant.ru/link/?req=doc&amp;base=LAW&amp;n=146970" TargetMode="External"/><Relationship Id="rId30" Type="http://schemas.openxmlformats.org/officeDocument/2006/relationships/hyperlink" Target="https://login.consultant.ru/link/?req=doc&amp;base=LAW&amp;n=464157" TargetMode="External"/><Relationship Id="rId35" Type="http://schemas.openxmlformats.org/officeDocument/2006/relationships/hyperlink" Target="https://login.consultant.ru/link/?req=doc&amp;base=LAW&amp;n=187770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5944</Words>
  <Characters>33885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1</cp:revision>
  <dcterms:created xsi:type="dcterms:W3CDTF">2024-02-05T13:20:00Z</dcterms:created>
  <dcterms:modified xsi:type="dcterms:W3CDTF">2024-02-05T13:21:00Z</dcterms:modified>
</cp:coreProperties>
</file>