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735756" w14:textId="57E5D606" w:rsidR="00DD071E" w:rsidRDefault="00BD7952" w:rsidP="00DD071E">
      <w:pPr>
        <w:widowControl w:val="0"/>
        <w:spacing w:after="36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5086DD" wp14:editId="2AF52298">
            <wp:extent cx="5939790" cy="8399128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CF8F6" w14:textId="77777777" w:rsidR="00BD7952" w:rsidRDefault="00BD7952" w:rsidP="00DD071E">
      <w:pPr>
        <w:widowControl w:val="0"/>
        <w:spacing w:after="36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5EA3637" w14:textId="77777777" w:rsidR="00DD071E" w:rsidRPr="00727C34" w:rsidRDefault="00DD071E" w:rsidP="00DD071E">
      <w:pPr>
        <w:widowControl w:val="0"/>
        <w:spacing w:after="36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  <w:r w:rsidRPr="00727C3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I.</w:t>
      </w:r>
      <w:r w:rsidRPr="00727C3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ЦЕЛИ И ЗАДАЧИ ОСВОЕНИЯ ДИСЦИПЛИНЫ</w:t>
      </w:r>
    </w:p>
    <w:p w14:paraId="252EA9C2" w14:textId="77777777" w:rsidR="00EF4B78" w:rsidRDefault="00DD071E" w:rsidP="00EF4B78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1.1 </w:t>
      </w:r>
      <w:r w:rsidRPr="00727C34">
        <w:rPr>
          <w:rFonts w:ascii="Times New Roman" w:hAnsi="Times New Roman"/>
          <w:b/>
          <w:sz w:val="24"/>
          <w:szCs w:val="24"/>
          <w:lang w:eastAsia="ru-RU"/>
        </w:rPr>
        <w:t>Цель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освоения дисциплины</w:t>
      </w:r>
      <w:r w:rsidRPr="00727C34">
        <w:rPr>
          <w:rFonts w:ascii="Times New Roman" w:hAnsi="Times New Roman"/>
          <w:b/>
          <w:sz w:val="24"/>
          <w:szCs w:val="24"/>
          <w:lang w:eastAsia="ru-RU"/>
        </w:rPr>
        <w:t>:</w:t>
      </w:r>
      <w:r w:rsidR="00EF4B78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EF4B78" w:rsidRPr="00EF4B78">
        <w:rPr>
          <w:rFonts w:ascii="Times New Roman" w:hAnsi="Times New Roman"/>
          <w:sz w:val="24"/>
          <w:szCs w:val="24"/>
          <w:lang w:eastAsia="ru-RU"/>
        </w:rPr>
        <w:t>со</w:t>
      </w:r>
      <w:r w:rsidR="00EF4B78">
        <w:rPr>
          <w:rFonts w:ascii="Times New Roman" w:hAnsi="Times New Roman"/>
          <w:sz w:val="24"/>
          <w:szCs w:val="24"/>
        </w:rPr>
        <w:t>стои</w:t>
      </w:r>
      <w:r w:rsidR="00EF4B78" w:rsidRPr="00EF4B78">
        <w:rPr>
          <w:rFonts w:ascii="Times New Roman" w:hAnsi="Times New Roman"/>
          <w:sz w:val="24"/>
          <w:szCs w:val="24"/>
        </w:rPr>
        <w:t xml:space="preserve">т в овладении знаниями анатомо-физиологических особенностей детского организма, а также принципами диагностики,  лечения и профилактики основных заболеваний детского возраста, направленных на сохранение и улучшение здоровья населения путем обеспечения надлежащего качества оказания медицинской помощи (лечебно-профилактической, </w:t>
      </w:r>
      <w:proofErr w:type="gramStart"/>
      <w:r w:rsidR="00EF4B78" w:rsidRPr="00EF4B78">
        <w:rPr>
          <w:rFonts w:ascii="Times New Roman" w:hAnsi="Times New Roman"/>
          <w:sz w:val="24"/>
          <w:szCs w:val="24"/>
        </w:rPr>
        <w:t>медико-социальной</w:t>
      </w:r>
      <w:proofErr w:type="gramEnd"/>
      <w:r w:rsidR="00EF4B78" w:rsidRPr="00EF4B78">
        <w:rPr>
          <w:rFonts w:ascii="Times New Roman" w:hAnsi="Times New Roman"/>
          <w:sz w:val="24"/>
          <w:szCs w:val="24"/>
        </w:rPr>
        <w:t>) и диспансерного наблюдения</w:t>
      </w:r>
    </w:p>
    <w:p w14:paraId="0A333FC9" w14:textId="77777777" w:rsidR="00EF4B78" w:rsidRDefault="00EF4B78" w:rsidP="00EF4B78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B22C05C" w14:textId="77777777" w:rsidR="00DD071E" w:rsidRDefault="00DD071E" w:rsidP="00EF4B78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1.2 </w:t>
      </w:r>
      <w:r w:rsidRPr="00727C34">
        <w:rPr>
          <w:rFonts w:ascii="Times New Roman" w:hAnsi="Times New Roman"/>
          <w:b/>
          <w:sz w:val="24"/>
          <w:szCs w:val="24"/>
          <w:lang w:eastAsia="ru-RU"/>
        </w:rPr>
        <w:t>Задачи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изучения дисциплины</w:t>
      </w:r>
      <w:r w:rsidRPr="00727C34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14:paraId="2F3A680F" w14:textId="77777777" w:rsidR="009D622D" w:rsidRPr="00684014" w:rsidRDefault="009D622D" w:rsidP="009D622D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EB6CACF" w14:textId="77777777" w:rsidR="009D622D" w:rsidRPr="00684014" w:rsidRDefault="009D622D" w:rsidP="009D622D">
      <w:pPr>
        <w:pStyle w:val="20"/>
        <w:numPr>
          <w:ilvl w:val="0"/>
          <w:numId w:val="18"/>
        </w:numPr>
        <w:shd w:val="clear" w:color="auto" w:fill="auto"/>
        <w:tabs>
          <w:tab w:val="left" w:pos="757"/>
        </w:tabs>
        <w:spacing w:before="0" w:line="278" w:lineRule="exact"/>
        <w:ind w:left="760" w:hanging="360"/>
      </w:pPr>
      <w:r w:rsidRPr="00684014">
        <w:rPr>
          <w:color w:val="000000"/>
          <w:sz w:val="24"/>
          <w:szCs w:val="24"/>
          <w:lang w:eastAsia="ru-RU" w:bidi="ru-RU"/>
        </w:rPr>
        <w:t>предупреждение возникновения заболеваний среди населения путем проведения профилактических и противоэпидемических мероприятий;</w:t>
      </w:r>
    </w:p>
    <w:p w14:paraId="758F4C59" w14:textId="77777777" w:rsidR="009D622D" w:rsidRPr="00684014" w:rsidRDefault="009D622D" w:rsidP="009D622D">
      <w:pPr>
        <w:pStyle w:val="20"/>
        <w:numPr>
          <w:ilvl w:val="0"/>
          <w:numId w:val="18"/>
        </w:numPr>
        <w:shd w:val="clear" w:color="auto" w:fill="auto"/>
        <w:tabs>
          <w:tab w:val="left" w:pos="757"/>
        </w:tabs>
        <w:spacing w:before="0" w:line="278" w:lineRule="exact"/>
        <w:ind w:left="760" w:hanging="360"/>
      </w:pPr>
      <w:r w:rsidRPr="00684014">
        <w:rPr>
          <w:color w:val="000000"/>
          <w:sz w:val="24"/>
          <w:szCs w:val="24"/>
          <w:lang w:eastAsia="ru-RU" w:bidi="ru-RU"/>
        </w:rPr>
        <w:t>проведение профилактических медицинских осмотров, диспансеризации, диспансерного наблюдения;</w:t>
      </w:r>
    </w:p>
    <w:p w14:paraId="1570FAEE" w14:textId="77777777" w:rsidR="009D622D" w:rsidRPr="00684014" w:rsidRDefault="009D622D" w:rsidP="009D622D">
      <w:pPr>
        <w:pStyle w:val="20"/>
        <w:numPr>
          <w:ilvl w:val="0"/>
          <w:numId w:val="18"/>
        </w:numPr>
        <w:shd w:val="clear" w:color="auto" w:fill="auto"/>
        <w:tabs>
          <w:tab w:val="left" w:pos="757"/>
        </w:tabs>
        <w:spacing w:before="0" w:line="269" w:lineRule="exact"/>
        <w:ind w:left="760" w:hanging="360"/>
      </w:pPr>
      <w:r w:rsidRPr="00684014">
        <w:rPr>
          <w:color w:val="000000"/>
          <w:sz w:val="24"/>
          <w:szCs w:val="24"/>
          <w:lang w:eastAsia="ru-RU" w:bidi="ru-RU"/>
        </w:rPr>
        <w:t>проведение сбора и медико-статистического анализа информации о показателях здоровья населения различных возрастно-половых групп, характеризующих состояние их здоровья;</w:t>
      </w:r>
    </w:p>
    <w:p w14:paraId="2A573509" w14:textId="77777777" w:rsidR="009D622D" w:rsidRPr="00684014" w:rsidRDefault="009D622D" w:rsidP="009D622D">
      <w:pPr>
        <w:pStyle w:val="20"/>
        <w:numPr>
          <w:ilvl w:val="0"/>
          <w:numId w:val="18"/>
        </w:numPr>
        <w:shd w:val="clear" w:color="auto" w:fill="auto"/>
        <w:tabs>
          <w:tab w:val="left" w:pos="757"/>
        </w:tabs>
        <w:spacing w:before="0" w:line="288" w:lineRule="exact"/>
        <w:ind w:left="760" w:hanging="360"/>
      </w:pPr>
      <w:r w:rsidRPr="00684014">
        <w:rPr>
          <w:color w:val="000000"/>
          <w:sz w:val="24"/>
          <w:szCs w:val="24"/>
          <w:lang w:eastAsia="ru-RU" w:bidi="ru-RU"/>
        </w:rPr>
        <w:t>диагностика заболеваний и патологических состояний пациентов;</w:t>
      </w:r>
    </w:p>
    <w:p w14:paraId="6E9A5310" w14:textId="77777777" w:rsidR="009D622D" w:rsidRPr="00684014" w:rsidRDefault="009D622D" w:rsidP="009D622D">
      <w:pPr>
        <w:pStyle w:val="20"/>
        <w:numPr>
          <w:ilvl w:val="0"/>
          <w:numId w:val="18"/>
        </w:numPr>
        <w:shd w:val="clear" w:color="auto" w:fill="auto"/>
        <w:tabs>
          <w:tab w:val="left" w:pos="757"/>
        </w:tabs>
        <w:spacing w:before="0" w:line="288" w:lineRule="exact"/>
        <w:ind w:left="760" w:hanging="360"/>
      </w:pPr>
      <w:r w:rsidRPr="00684014">
        <w:rPr>
          <w:color w:val="000000"/>
          <w:sz w:val="24"/>
          <w:szCs w:val="24"/>
          <w:lang w:eastAsia="ru-RU" w:bidi="ru-RU"/>
        </w:rPr>
        <w:t>диагностика неотложных состояний;</w:t>
      </w:r>
    </w:p>
    <w:p w14:paraId="317180E1" w14:textId="77777777" w:rsidR="009D622D" w:rsidRPr="00684014" w:rsidRDefault="009D622D" w:rsidP="009D622D">
      <w:pPr>
        <w:pStyle w:val="20"/>
        <w:numPr>
          <w:ilvl w:val="0"/>
          <w:numId w:val="18"/>
        </w:numPr>
        <w:shd w:val="clear" w:color="auto" w:fill="auto"/>
        <w:tabs>
          <w:tab w:val="left" w:pos="757"/>
        </w:tabs>
        <w:spacing w:before="0" w:line="278" w:lineRule="exact"/>
        <w:ind w:left="760" w:hanging="360"/>
      </w:pPr>
      <w:r w:rsidRPr="00684014">
        <w:rPr>
          <w:color w:val="000000"/>
          <w:sz w:val="24"/>
          <w:szCs w:val="24"/>
          <w:lang w:eastAsia="ru-RU" w:bidi="ru-RU"/>
        </w:rPr>
        <w:t>оказание первичной врачебной медико-санитарной помощи в амбулаторных условиях и условиях дневного стационара;</w:t>
      </w:r>
    </w:p>
    <w:p w14:paraId="6A69F926" w14:textId="77777777" w:rsidR="009D622D" w:rsidRPr="00684014" w:rsidRDefault="009D622D" w:rsidP="009D622D">
      <w:pPr>
        <w:pStyle w:val="20"/>
        <w:numPr>
          <w:ilvl w:val="0"/>
          <w:numId w:val="18"/>
        </w:numPr>
        <w:shd w:val="clear" w:color="auto" w:fill="auto"/>
        <w:tabs>
          <w:tab w:val="left" w:pos="757"/>
        </w:tabs>
        <w:spacing w:before="0" w:line="278" w:lineRule="exact"/>
        <w:ind w:left="760" w:hanging="360"/>
      </w:pPr>
      <w:r w:rsidRPr="00684014">
        <w:rPr>
          <w:color w:val="000000"/>
          <w:sz w:val="24"/>
          <w:szCs w:val="24"/>
          <w:lang w:eastAsia="ru-RU" w:bidi="ru-RU"/>
        </w:rPr>
        <w:t>оказание первичной врачебной медико-санитарной помощи при внезапных острых заболеваниях, состояниях, обострении хронических заболеваний, не сопровождающихся угрозой жизни пациента и не требующих экстренной медицинской помощи;</w:t>
      </w:r>
    </w:p>
    <w:p w14:paraId="7E881698" w14:textId="77777777" w:rsidR="009D622D" w:rsidRPr="00684014" w:rsidRDefault="009D622D" w:rsidP="009D622D">
      <w:pPr>
        <w:pStyle w:val="20"/>
        <w:numPr>
          <w:ilvl w:val="0"/>
          <w:numId w:val="18"/>
        </w:numPr>
        <w:shd w:val="clear" w:color="auto" w:fill="auto"/>
        <w:tabs>
          <w:tab w:val="left" w:pos="757"/>
        </w:tabs>
        <w:spacing w:before="0" w:line="283" w:lineRule="exact"/>
        <w:ind w:left="760" w:hanging="360"/>
      </w:pPr>
      <w:r w:rsidRPr="00684014">
        <w:rPr>
          <w:color w:val="000000"/>
          <w:sz w:val="24"/>
          <w:szCs w:val="24"/>
          <w:lang w:eastAsia="ru-RU" w:bidi="ru-RU"/>
        </w:rPr>
        <w:t>участие в оказании скорой медицинской помощи при состояниях, требующих срочного медицинского вмешательства;</w:t>
      </w:r>
    </w:p>
    <w:p w14:paraId="45D7C5B9" w14:textId="77777777" w:rsidR="009D622D" w:rsidRPr="00684014" w:rsidRDefault="009D622D" w:rsidP="009D622D">
      <w:pPr>
        <w:pStyle w:val="20"/>
        <w:numPr>
          <w:ilvl w:val="0"/>
          <w:numId w:val="18"/>
        </w:numPr>
        <w:shd w:val="clear" w:color="auto" w:fill="auto"/>
        <w:tabs>
          <w:tab w:val="left" w:pos="781"/>
        </w:tabs>
        <w:spacing w:before="0" w:line="278" w:lineRule="exact"/>
        <w:ind w:left="740" w:hanging="340"/>
      </w:pPr>
      <w:r w:rsidRPr="00684014">
        <w:rPr>
          <w:color w:val="000000"/>
          <w:sz w:val="24"/>
          <w:szCs w:val="24"/>
          <w:lang w:eastAsia="ru-RU" w:bidi="ru-RU"/>
        </w:rPr>
        <w:t>формирование у населения, пациентов и членов их семей мотивации, направленной на сохранение и укрепление своего здоровья и здоровья окружающих;</w:t>
      </w:r>
    </w:p>
    <w:p w14:paraId="01C91178" w14:textId="77777777" w:rsidR="009D622D" w:rsidRPr="00684014" w:rsidRDefault="009D622D" w:rsidP="009D622D">
      <w:pPr>
        <w:pStyle w:val="20"/>
        <w:numPr>
          <w:ilvl w:val="0"/>
          <w:numId w:val="18"/>
        </w:numPr>
        <w:shd w:val="clear" w:color="auto" w:fill="auto"/>
        <w:tabs>
          <w:tab w:val="left" w:pos="781"/>
        </w:tabs>
        <w:spacing w:before="0" w:line="278" w:lineRule="exact"/>
        <w:ind w:left="740" w:hanging="340"/>
      </w:pPr>
      <w:r w:rsidRPr="00684014">
        <w:rPr>
          <w:color w:val="000000"/>
          <w:sz w:val="24"/>
          <w:szCs w:val="24"/>
          <w:lang w:eastAsia="ru-RU" w:bidi="ru-RU"/>
        </w:rPr>
        <w:t>обучение пациентов и их родителей основным гигиеническим мероприятиям оздоровительного характера, способствующим профилактике возникновения заболеваний и укреплению здоровья;</w:t>
      </w:r>
    </w:p>
    <w:p w14:paraId="19AFD21B" w14:textId="77777777" w:rsidR="009D622D" w:rsidRPr="00684014" w:rsidRDefault="009D622D" w:rsidP="009D622D">
      <w:pPr>
        <w:pStyle w:val="20"/>
        <w:numPr>
          <w:ilvl w:val="0"/>
          <w:numId w:val="18"/>
        </w:numPr>
        <w:shd w:val="clear" w:color="auto" w:fill="auto"/>
        <w:tabs>
          <w:tab w:val="left" w:pos="781"/>
        </w:tabs>
        <w:spacing w:before="0" w:line="278" w:lineRule="exact"/>
        <w:ind w:left="740" w:hanging="340"/>
      </w:pPr>
      <w:r w:rsidRPr="00684014">
        <w:rPr>
          <w:color w:val="000000"/>
          <w:sz w:val="24"/>
          <w:szCs w:val="24"/>
          <w:lang w:eastAsia="ru-RU" w:bidi="ru-RU"/>
        </w:rPr>
        <w:t>применение основных принципов организации оказания медицинской помощи в медицинских организациях и их структурных подразделениях;</w:t>
      </w:r>
    </w:p>
    <w:p w14:paraId="091C216B" w14:textId="77777777" w:rsidR="009D622D" w:rsidRPr="00684014" w:rsidRDefault="009D622D" w:rsidP="009D622D">
      <w:pPr>
        <w:pStyle w:val="20"/>
        <w:numPr>
          <w:ilvl w:val="0"/>
          <w:numId w:val="18"/>
        </w:numPr>
        <w:shd w:val="clear" w:color="auto" w:fill="auto"/>
        <w:tabs>
          <w:tab w:val="left" w:pos="781"/>
        </w:tabs>
        <w:spacing w:before="0" w:line="274" w:lineRule="exact"/>
        <w:ind w:left="740" w:hanging="340"/>
      </w:pPr>
      <w:r w:rsidRPr="00684014">
        <w:rPr>
          <w:color w:val="000000"/>
          <w:sz w:val="24"/>
          <w:szCs w:val="24"/>
          <w:lang w:eastAsia="ru-RU" w:bidi="ru-RU"/>
        </w:rPr>
        <w:t>создание в медицинских организациях благоприятных условий для пребывания пациентов и трудовой деятельности медицинского персонала;</w:t>
      </w:r>
    </w:p>
    <w:p w14:paraId="173AB48E" w14:textId="77777777" w:rsidR="009D622D" w:rsidRPr="00684014" w:rsidRDefault="009D622D" w:rsidP="009D622D">
      <w:pPr>
        <w:pStyle w:val="20"/>
        <w:numPr>
          <w:ilvl w:val="0"/>
          <w:numId w:val="18"/>
        </w:numPr>
        <w:shd w:val="clear" w:color="auto" w:fill="auto"/>
        <w:tabs>
          <w:tab w:val="left" w:pos="781"/>
        </w:tabs>
        <w:spacing w:before="0" w:line="283" w:lineRule="exact"/>
        <w:ind w:left="740" w:hanging="340"/>
      </w:pPr>
      <w:r w:rsidRPr="00684014">
        <w:rPr>
          <w:color w:val="000000"/>
          <w:sz w:val="24"/>
          <w:szCs w:val="24"/>
          <w:lang w:eastAsia="ru-RU" w:bidi="ru-RU"/>
        </w:rPr>
        <w:t>ведение медицинской документации в медицинских организациях;</w:t>
      </w:r>
    </w:p>
    <w:p w14:paraId="422D6548" w14:textId="77777777" w:rsidR="009D622D" w:rsidRPr="00684014" w:rsidRDefault="009D622D" w:rsidP="009D622D">
      <w:pPr>
        <w:pStyle w:val="20"/>
        <w:numPr>
          <w:ilvl w:val="0"/>
          <w:numId w:val="18"/>
        </w:numPr>
        <w:shd w:val="clear" w:color="auto" w:fill="auto"/>
        <w:tabs>
          <w:tab w:val="left" w:pos="781"/>
        </w:tabs>
        <w:spacing w:before="0" w:line="283" w:lineRule="exact"/>
        <w:ind w:left="740" w:hanging="340"/>
      </w:pPr>
      <w:r w:rsidRPr="00684014">
        <w:rPr>
          <w:color w:val="000000"/>
          <w:sz w:val="24"/>
          <w:szCs w:val="24"/>
          <w:lang w:eastAsia="ru-RU" w:bidi="ru-RU"/>
        </w:rPr>
        <w:t>организация проведения медицинской экспертизы;</w:t>
      </w:r>
    </w:p>
    <w:p w14:paraId="62934FC0" w14:textId="77777777" w:rsidR="009D622D" w:rsidRPr="00684014" w:rsidRDefault="009D622D" w:rsidP="009D622D">
      <w:pPr>
        <w:pStyle w:val="20"/>
        <w:numPr>
          <w:ilvl w:val="0"/>
          <w:numId w:val="18"/>
        </w:numPr>
        <w:shd w:val="clear" w:color="auto" w:fill="auto"/>
        <w:tabs>
          <w:tab w:val="left" w:pos="781"/>
        </w:tabs>
        <w:spacing w:before="0" w:line="283" w:lineRule="exact"/>
        <w:ind w:left="740" w:hanging="340"/>
      </w:pPr>
      <w:r w:rsidRPr="00684014">
        <w:rPr>
          <w:color w:val="000000"/>
          <w:sz w:val="24"/>
          <w:szCs w:val="24"/>
          <w:lang w:eastAsia="ru-RU" w:bidi="ru-RU"/>
        </w:rPr>
        <w:t>участие в организации оценки качества оказания медицинской помощи пациентам;</w:t>
      </w:r>
    </w:p>
    <w:p w14:paraId="4867555C" w14:textId="77777777" w:rsidR="009D622D" w:rsidRPr="00684014" w:rsidRDefault="009D622D" w:rsidP="00224F60">
      <w:pPr>
        <w:pStyle w:val="20"/>
        <w:numPr>
          <w:ilvl w:val="0"/>
          <w:numId w:val="18"/>
        </w:numPr>
        <w:shd w:val="clear" w:color="auto" w:fill="auto"/>
        <w:tabs>
          <w:tab w:val="left" w:pos="781"/>
        </w:tabs>
        <w:spacing w:before="0" w:line="283" w:lineRule="exact"/>
        <w:ind w:left="740" w:firstLine="0"/>
        <w:jc w:val="left"/>
      </w:pPr>
      <w:r w:rsidRPr="00D11D80">
        <w:rPr>
          <w:color w:val="000000"/>
          <w:sz w:val="24"/>
          <w:szCs w:val="24"/>
          <w:lang w:eastAsia="ru-RU" w:bidi="ru-RU"/>
        </w:rPr>
        <w:t xml:space="preserve">соблюдение основных требований информационной безопасности; </w:t>
      </w:r>
    </w:p>
    <w:p w14:paraId="3F4297BE" w14:textId="77777777" w:rsidR="009D622D" w:rsidRPr="00684014" w:rsidRDefault="009D622D" w:rsidP="009D622D">
      <w:pPr>
        <w:pStyle w:val="20"/>
        <w:numPr>
          <w:ilvl w:val="0"/>
          <w:numId w:val="18"/>
        </w:numPr>
        <w:shd w:val="clear" w:color="auto" w:fill="auto"/>
        <w:tabs>
          <w:tab w:val="left" w:pos="781"/>
        </w:tabs>
        <w:spacing w:before="0" w:line="283" w:lineRule="exact"/>
        <w:ind w:left="740" w:hanging="340"/>
      </w:pPr>
      <w:r w:rsidRPr="00684014">
        <w:rPr>
          <w:color w:val="000000"/>
          <w:sz w:val="24"/>
          <w:szCs w:val="24"/>
          <w:lang w:eastAsia="ru-RU" w:bidi="ru-RU"/>
        </w:rPr>
        <w:t>анализ научной литературы и официальных статистических обзоров, участие в проведении статистического анализа и публичное представление полученных результатов;</w:t>
      </w:r>
    </w:p>
    <w:p w14:paraId="78C42E62" w14:textId="77777777" w:rsidR="009D622D" w:rsidRPr="00684014" w:rsidRDefault="009D622D" w:rsidP="009D622D">
      <w:pPr>
        <w:pStyle w:val="20"/>
        <w:numPr>
          <w:ilvl w:val="0"/>
          <w:numId w:val="18"/>
        </w:numPr>
        <w:shd w:val="clear" w:color="auto" w:fill="auto"/>
        <w:tabs>
          <w:tab w:val="left" w:pos="781"/>
        </w:tabs>
        <w:spacing w:before="0" w:after="280" w:line="274" w:lineRule="exact"/>
        <w:ind w:left="740" w:hanging="340"/>
      </w:pPr>
      <w:r w:rsidRPr="00684014">
        <w:rPr>
          <w:color w:val="000000"/>
          <w:sz w:val="24"/>
          <w:szCs w:val="24"/>
          <w:lang w:eastAsia="ru-RU" w:bidi="ru-RU"/>
        </w:rPr>
        <w:t>участие в решении отдельных научно-исследовательских и научно-прикладных задач в области здравоохранения по диагностике, лечению, медицинской реабилитации и профилактике.</w:t>
      </w:r>
    </w:p>
    <w:p w14:paraId="1934680E" w14:textId="77777777" w:rsidR="009D622D" w:rsidRPr="00727C34" w:rsidRDefault="009D622D" w:rsidP="00EF4B78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A889DB5" w14:textId="77777777" w:rsidR="00DD071E" w:rsidRPr="00727C34" w:rsidRDefault="00DD071E" w:rsidP="00DD071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27C34">
        <w:rPr>
          <w:rFonts w:ascii="Times New Roman" w:eastAsia="Times New Roman" w:hAnsi="Times New Roman"/>
          <w:b/>
          <w:sz w:val="24"/>
          <w:szCs w:val="24"/>
          <w:lang w:eastAsia="ru-RU"/>
        </w:rPr>
        <w:t>II. ТРЕБОВАНИЯ К РЕЗУЛЬТАТАМ ОСВОЕНИЯ ДИСЦИПЛИНЫ</w:t>
      </w:r>
    </w:p>
    <w:p w14:paraId="3616DA35" w14:textId="77777777" w:rsidR="00DD071E" w:rsidRPr="00727C34" w:rsidRDefault="00DD071E" w:rsidP="00DD071E">
      <w:pPr>
        <w:widowControl w:val="0"/>
        <w:spacing w:after="0" w:line="360" w:lineRule="auto"/>
        <w:ind w:left="28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27C34">
        <w:rPr>
          <w:rFonts w:ascii="Times New Roman" w:eastAsia="Times New Roman" w:hAnsi="Times New Roman"/>
          <w:sz w:val="24"/>
          <w:szCs w:val="24"/>
          <w:lang w:eastAsia="ru-RU"/>
        </w:rPr>
        <w:t xml:space="preserve">Процесс изучения дисциплины направлен на формирование следующих </w:t>
      </w:r>
      <w:r w:rsidRPr="00884FA9">
        <w:rPr>
          <w:rFonts w:ascii="Times New Roman" w:eastAsia="Times New Roman" w:hAnsi="Times New Roman"/>
          <w:sz w:val="24"/>
          <w:szCs w:val="24"/>
          <w:lang w:eastAsia="ru-RU"/>
        </w:rPr>
        <w:t xml:space="preserve">компетенций </w:t>
      </w:r>
      <w:r w:rsidRPr="00727C34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с ФГОС </w:t>
      </w:r>
      <w:proofErr w:type="gramStart"/>
      <w:r w:rsidRPr="00727C34">
        <w:rPr>
          <w:rFonts w:ascii="Times New Roman" w:eastAsia="Times New Roman" w:hAnsi="Times New Roman"/>
          <w:sz w:val="24"/>
          <w:szCs w:val="24"/>
          <w:lang w:eastAsia="ru-RU"/>
        </w:rPr>
        <w:t>ВО</w:t>
      </w:r>
      <w:proofErr w:type="gramEnd"/>
      <w:r w:rsidRPr="00727C34">
        <w:rPr>
          <w:rFonts w:ascii="Times New Roman" w:eastAsia="Times New Roman" w:hAnsi="Times New Roman"/>
          <w:sz w:val="24"/>
          <w:szCs w:val="24"/>
          <w:lang w:eastAsia="ru-RU"/>
        </w:rPr>
        <w:t xml:space="preserve">  и ОП ВО по данной специальности:</w:t>
      </w:r>
    </w:p>
    <w:p w14:paraId="25BDF899" w14:textId="77777777" w:rsidR="00DD071E" w:rsidRPr="00727C34" w:rsidRDefault="00DD071E" w:rsidP="00DD07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03F6DB27" w14:textId="77777777" w:rsidR="00DD071E" w:rsidRPr="00727C34" w:rsidRDefault="00DD071E" w:rsidP="00DD07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27C34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а) </w:t>
      </w:r>
      <w:r w:rsidRPr="00727C3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общепрофессиональных (ОПК):</w:t>
      </w:r>
      <w:r w:rsidRPr="00727C3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</w:p>
    <w:p w14:paraId="30422B47" w14:textId="77777777" w:rsidR="00DD071E" w:rsidRPr="00727C34" w:rsidRDefault="00DD071E" w:rsidP="00DD07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758320E6" w14:textId="77777777" w:rsidR="00DD071E" w:rsidRPr="00FE3814" w:rsidRDefault="00FE3814" w:rsidP="00DD071E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E3814">
        <w:rPr>
          <w:rFonts w:ascii="Times New Roman" w:hAnsi="Times New Roman"/>
          <w:sz w:val="24"/>
          <w:szCs w:val="24"/>
        </w:rPr>
        <w:t xml:space="preserve">ОПК-4. </w:t>
      </w:r>
      <w:proofErr w:type="gramStart"/>
      <w:r w:rsidRPr="00FE3814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FE3814">
        <w:rPr>
          <w:rFonts w:ascii="Times New Roman" w:hAnsi="Times New Roman"/>
          <w:sz w:val="24"/>
          <w:szCs w:val="24"/>
        </w:rPr>
        <w:t xml:space="preserve"> применять медицинские изделия, предусмотренные порядком оказания медицинской помощи, а также проводить обследования пациента с целью установления диагноза.</w:t>
      </w:r>
    </w:p>
    <w:p w14:paraId="42921D27" w14:textId="77777777" w:rsidR="00FE3814" w:rsidRPr="00FE3814" w:rsidRDefault="00FE3814" w:rsidP="00DD071E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E3814">
        <w:rPr>
          <w:rFonts w:ascii="Times New Roman" w:hAnsi="Times New Roman"/>
          <w:sz w:val="24"/>
          <w:szCs w:val="24"/>
        </w:rPr>
        <w:t>ОПК-7. Способен назначать лечение и осуществлять контроль его эффективности и безопасности</w:t>
      </w:r>
    </w:p>
    <w:p w14:paraId="7A7535E9" w14:textId="77777777" w:rsidR="00FE3814" w:rsidRPr="00727C34" w:rsidRDefault="00FE3814" w:rsidP="00DD071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color w:val="0070C0"/>
          <w:sz w:val="24"/>
          <w:szCs w:val="24"/>
          <w:lang w:eastAsia="ru-RU"/>
        </w:rPr>
      </w:pPr>
    </w:p>
    <w:p w14:paraId="7DA21630" w14:textId="77777777" w:rsidR="00DD071E" w:rsidRPr="00727C34" w:rsidRDefault="00DD071E" w:rsidP="00DD071E">
      <w:pPr>
        <w:widowControl w:val="0"/>
        <w:spacing w:after="0" w:line="240" w:lineRule="auto"/>
        <w:jc w:val="both"/>
        <w:rPr>
          <w:sz w:val="24"/>
          <w:szCs w:val="24"/>
        </w:rPr>
      </w:pPr>
      <w:r w:rsidRPr="00727C3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б) профессиональных (ПК)</w:t>
      </w:r>
      <w:r w:rsidRPr="00727C34">
        <w:rPr>
          <w:sz w:val="24"/>
          <w:szCs w:val="24"/>
        </w:rPr>
        <w:t xml:space="preserve"> </w:t>
      </w:r>
    </w:p>
    <w:p w14:paraId="4E3A3B07" w14:textId="77777777" w:rsidR="00DD071E" w:rsidRPr="00727C34" w:rsidRDefault="00DD071E" w:rsidP="00DD071E">
      <w:pPr>
        <w:widowControl w:val="0"/>
        <w:spacing w:after="0" w:line="240" w:lineRule="auto"/>
        <w:jc w:val="both"/>
        <w:rPr>
          <w:sz w:val="24"/>
          <w:szCs w:val="24"/>
        </w:rPr>
      </w:pPr>
    </w:p>
    <w:p w14:paraId="2AF764AB" w14:textId="77777777" w:rsidR="00DD071E" w:rsidRPr="00FE3814" w:rsidRDefault="00FE3814" w:rsidP="00FE381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3814">
        <w:rPr>
          <w:rFonts w:ascii="Times New Roman" w:hAnsi="Times New Roman"/>
          <w:sz w:val="24"/>
          <w:szCs w:val="24"/>
        </w:rPr>
        <w:t>ПК-3. Назначение лечения и контроль его эффективности и безопасности</w:t>
      </w:r>
      <w:r w:rsidR="00DD071E" w:rsidRPr="00FE3814">
        <w:rPr>
          <w:rFonts w:ascii="Times New Roman" w:hAnsi="Times New Roman"/>
          <w:sz w:val="24"/>
          <w:szCs w:val="24"/>
        </w:rPr>
        <w:t>.</w:t>
      </w:r>
    </w:p>
    <w:p w14:paraId="6FDDC7E3" w14:textId="77777777" w:rsidR="00FE3814" w:rsidRPr="00FE3814" w:rsidRDefault="00FE3814" w:rsidP="00FE3814">
      <w:pPr>
        <w:jc w:val="both"/>
        <w:rPr>
          <w:rFonts w:ascii="Times New Roman" w:hAnsi="Times New Roman"/>
          <w:sz w:val="24"/>
          <w:szCs w:val="24"/>
        </w:rPr>
      </w:pPr>
      <w:r w:rsidRPr="00FE3814">
        <w:rPr>
          <w:rFonts w:ascii="Times New Roman" w:hAnsi="Times New Roman"/>
          <w:sz w:val="24"/>
          <w:szCs w:val="24"/>
        </w:rPr>
        <w:t xml:space="preserve">ПК-4. Реализация и контроль эффективности медицинской реабилитации пациента, в том числе при реализации индивидуальных программ реабилитации или </w:t>
      </w:r>
      <w:r w:rsidR="00D11D80">
        <w:rPr>
          <w:rFonts w:ascii="Times New Roman" w:hAnsi="Times New Roman"/>
          <w:sz w:val="24"/>
          <w:szCs w:val="24"/>
        </w:rPr>
        <w:t>ре</w:t>
      </w:r>
      <w:r w:rsidRPr="00FE3814">
        <w:rPr>
          <w:rFonts w:ascii="Times New Roman" w:hAnsi="Times New Roman"/>
          <w:sz w:val="24"/>
          <w:szCs w:val="24"/>
        </w:rPr>
        <w:t>абилитации инвалидов, оценка способности пациента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3814">
        <w:rPr>
          <w:rFonts w:ascii="Times New Roman" w:hAnsi="Times New Roman"/>
          <w:sz w:val="24"/>
          <w:szCs w:val="24"/>
        </w:rPr>
        <w:t>осуществлять трудовую деятельность</w:t>
      </w:r>
    </w:p>
    <w:p w14:paraId="2A4A5284" w14:textId="77777777" w:rsidR="00DD071E" w:rsidRPr="00727C34" w:rsidRDefault="00DD071E" w:rsidP="00DD071E">
      <w:pPr>
        <w:widowControl w:val="0"/>
        <w:spacing w:before="360" w:after="36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27C34">
        <w:rPr>
          <w:rFonts w:ascii="Times New Roman" w:eastAsia="Times New Roman" w:hAnsi="Times New Roman"/>
          <w:b/>
          <w:sz w:val="24"/>
          <w:szCs w:val="24"/>
          <w:lang w:eastAsia="ru-RU"/>
        </w:rPr>
        <w:t>I</w:t>
      </w:r>
      <w:r w:rsidRPr="00727C34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</w:t>
      </w:r>
      <w:r w:rsidRPr="00727C3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I. МЕСТО ДИСЦИПЛИНЫ В СТРУКТУРЕ ОП </w:t>
      </w:r>
      <w:proofErr w:type="gramStart"/>
      <w:r w:rsidRPr="00727C34">
        <w:rPr>
          <w:rFonts w:ascii="Times New Roman" w:eastAsia="Times New Roman" w:hAnsi="Times New Roman"/>
          <w:b/>
          <w:sz w:val="24"/>
          <w:szCs w:val="24"/>
          <w:lang w:eastAsia="ru-RU"/>
        </w:rPr>
        <w:t>ВО</w:t>
      </w:r>
      <w:proofErr w:type="gramEnd"/>
    </w:p>
    <w:p w14:paraId="004C5FF5" w14:textId="77777777" w:rsidR="00DD071E" w:rsidRPr="00727C34" w:rsidRDefault="00DD071E" w:rsidP="00DD071E">
      <w:pPr>
        <w:widowControl w:val="0"/>
        <w:tabs>
          <w:tab w:val="left" w:pos="708"/>
          <w:tab w:val="right" w:leader="underscore" w:pos="9639"/>
        </w:tabs>
        <w:spacing w:before="4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7C34">
        <w:rPr>
          <w:rFonts w:ascii="Times New Roman" w:eastAsia="Times New Roman" w:hAnsi="Times New Roman"/>
          <w:sz w:val="24"/>
          <w:szCs w:val="24"/>
          <w:lang w:eastAsia="ru-RU"/>
        </w:rPr>
        <w:t>2.1. Учебная дисциплина является базовой</w:t>
      </w:r>
    </w:p>
    <w:p w14:paraId="0D09F0DB" w14:textId="77777777" w:rsidR="00DD071E" w:rsidRPr="00727C34" w:rsidRDefault="00DD071E" w:rsidP="00DD071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27C34">
        <w:rPr>
          <w:rFonts w:ascii="Times New Roman" w:eastAsia="Times New Roman" w:hAnsi="Times New Roman"/>
          <w:b/>
          <w:sz w:val="24"/>
          <w:szCs w:val="24"/>
          <w:lang w:eastAsia="ru-RU"/>
        </w:rPr>
        <w:t>IV. СОДЕРЖАНИЕ И СТРУКТУРА ДИСЦИПЛИНЫ</w:t>
      </w:r>
    </w:p>
    <w:p w14:paraId="5169B389" w14:textId="77777777" w:rsidR="00DD071E" w:rsidRPr="00727C34" w:rsidRDefault="00AB0FA5" w:rsidP="00DD071E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ahoma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Трудоемкость дисциплины в 10</w:t>
      </w:r>
      <w:r w:rsidR="00DD071E" w:rsidRPr="00727C3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зет -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360</w:t>
      </w:r>
      <w:r w:rsidR="00DD071E" w:rsidRPr="00727C3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ов</w:t>
      </w:r>
      <w:r w:rsidR="00DD071E" w:rsidRPr="00727C3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14:paraId="5F197CE7" w14:textId="77777777" w:rsidR="00DD071E" w:rsidRPr="00727C34" w:rsidRDefault="00DD071E" w:rsidP="00DD07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14:paraId="6FD99B48" w14:textId="77777777" w:rsidR="00AB0FA5" w:rsidRPr="00684014" w:rsidRDefault="00AB0FA5" w:rsidP="00AB0FA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84014">
        <w:rPr>
          <w:rFonts w:ascii="Times New Roman" w:hAnsi="Times New Roman"/>
          <w:b/>
          <w:sz w:val="24"/>
          <w:szCs w:val="24"/>
          <w:lang w:eastAsia="ru-RU"/>
        </w:rPr>
        <w:t>4.1. Разделы дисциплины, изучаемые в 7, 8, 9 семестрах</w:t>
      </w:r>
    </w:p>
    <w:p w14:paraId="0A27128B" w14:textId="77777777" w:rsidR="00AB0FA5" w:rsidRPr="00684014" w:rsidRDefault="00AB0FA5" w:rsidP="00AB0FA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45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8"/>
        <w:gridCol w:w="2123"/>
        <w:gridCol w:w="885"/>
        <w:gridCol w:w="957"/>
        <w:gridCol w:w="848"/>
        <w:gridCol w:w="646"/>
        <w:gridCol w:w="646"/>
        <w:gridCol w:w="1677"/>
      </w:tblGrid>
      <w:tr w:rsidR="00AB0FA5" w:rsidRPr="00684014" w14:paraId="565C36B0" w14:textId="77777777" w:rsidTr="00D2023F">
        <w:trPr>
          <w:cantSplit/>
          <w:trHeight w:val="432"/>
          <w:jc w:val="center"/>
        </w:trPr>
        <w:tc>
          <w:tcPr>
            <w:tcW w:w="568" w:type="pct"/>
            <w:vMerge w:val="restart"/>
            <w:vAlign w:val="center"/>
          </w:tcPr>
          <w:p w14:paraId="17FF1BDD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napToGrid w:val="0"/>
                <w:lang w:eastAsia="ru-RU"/>
              </w:rPr>
              <w:t>№</w:t>
            </w:r>
          </w:p>
          <w:p w14:paraId="30DCBE0F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napToGrid w:val="0"/>
                <w:lang w:eastAsia="ru-RU"/>
              </w:rPr>
              <w:t>раздела</w:t>
            </w:r>
          </w:p>
        </w:tc>
        <w:tc>
          <w:tcPr>
            <w:tcW w:w="1188" w:type="pct"/>
            <w:vMerge w:val="restart"/>
            <w:vAlign w:val="center"/>
          </w:tcPr>
          <w:p w14:paraId="1F7417F3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3244" w:type="pct"/>
            <w:gridSpan w:val="6"/>
          </w:tcPr>
          <w:p w14:paraId="43C7783B" w14:textId="77777777" w:rsidR="00AB0FA5" w:rsidRPr="00684014" w:rsidRDefault="00AB0FA5" w:rsidP="00D2023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AB0FA5" w:rsidRPr="00684014" w14:paraId="753F4B95" w14:textId="77777777" w:rsidTr="00D2023F">
        <w:trPr>
          <w:cantSplit/>
          <w:trHeight w:val="442"/>
          <w:jc w:val="center"/>
        </w:trPr>
        <w:tc>
          <w:tcPr>
            <w:tcW w:w="568" w:type="pct"/>
            <w:vMerge/>
            <w:vAlign w:val="center"/>
          </w:tcPr>
          <w:p w14:paraId="2AAAF42D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188" w:type="pct"/>
            <w:vMerge/>
            <w:vAlign w:val="center"/>
          </w:tcPr>
          <w:p w14:paraId="7B662DF2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504" w:type="pct"/>
            <w:vMerge w:val="restart"/>
            <w:tcBorders>
              <w:bottom w:val="nil"/>
            </w:tcBorders>
            <w:vAlign w:val="center"/>
          </w:tcPr>
          <w:p w14:paraId="19FDA7AF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55" w:type="pct"/>
            <w:gridSpan w:val="4"/>
            <w:vAlign w:val="center"/>
          </w:tcPr>
          <w:p w14:paraId="3316A756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Контактная</w:t>
            </w:r>
          </w:p>
          <w:p w14:paraId="071E6204" w14:textId="77777777" w:rsidR="00AB0FA5" w:rsidRPr="00684014" w:rsidRDefault="00AB0FA5" w:rsidP="00D2023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985" w:type="pct"/>
            <w:vMerge w:val="restart"/>
          </w:tcPr>
          <w:p w14:paraId="33A2E9C7" w14:textId="77777777" w:rsidR="00AB0FA5" w:rsidRPr="00684014" w:rsidRDefault="00AB0FA5" w:rsidP="00D2023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СРС</w:t>
            </w:r>
          </w:p>
          <w:p w14:paraId="0BEF4539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</w:tr>
      <w:tr w:rsidR="00AB0FA5" w:rsidRPr="00684014" w14:paraId="3AAA26B4" w14:textId="77777777" w:rsidTr="00D2023F">
        <w:trPr>
          <w:cantSplit/>
          <w:trHeight w:val="349"/>
          <w:jc w:val="center"/>
        </w:trPr>
        <w:tc>
          <w:tcPr>
            <w:tcW w:w="568" w:type="pct"/>
            <w:vMerge/>
            <w:vAlign w:val="center"/>
          </w:tcPr>
          <w:p w14:paraId="184395F5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188" w:type="pct"/>
            <w:vMerge/>
            <w:vAlign w:val="center"/>
          </w:tcPr>
          <w:p w14:paraId="73DC912C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504" w:type="pct"/>
            <w:vMerge/>
            <w:tcBorders>
              <w:top w:val="nil"/>
            </w:tcBorders>
            <w:vAlign w:val="center"/>
          </w:tcPr>
          <w:p w14:paraId="6FBA3586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  <w:vAlign w:val="center"/>
          </w:tcPr>
          <w:p w14:paraId="55A44F4A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483" w:type="pct"/>
            <w:vAlign w:val="center"/>
          </w:tcPr>
          <w:p w14:paraId="1B829C3B" w14:textId="77777777" w:rsidR="00AB0FA5" w:rsidRPr="00684014" w:rsidRDefault="00AB0FA5" w:rsidP="00D2023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63" w:type="pct"/>
            <w:vAlign w:val="center"/>
          </w:tcPr>
          <w:p w14:paraId="7CB04ECF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proofErr w:type="gramStart"/>
            <w:r w:rsidRPr="00684014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364" w:type="pct"/>
            <w:vAlign w:val="center"/>
          </w:tcPr>
          <w:p w14:paraId="12CC5111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985" w:type="pct"/>
            <w:vMerge/>
          </w:tcPr>
          <w:p w14:paraId="434EA203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AB0FA5" w:rsidRPr="00684014" w14:paraId="6AE99611" w14:textId="77777777" w:rsidTr="00D2023F">
        <w:trPr>
          <w:cantSplit/>
          <w:trHeight w:val="480"/>
          <w:jc w:val="center"/>
        </w:trPr>
        <w:tc>
          <w:tcPr>
            <w:tcW w:w="5000" w:type="pct"/>
            <w:gridSpan w:val="8"/>
            <w:vAlign w:val="center"/>
          </w:tcPr>
          <w:p w14:paraId="2C9BAA86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Семестр </w:t>
            </w:r>
            <w:r w:rsidRPr="00684014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7</w:t>
            </w:r>
          </w:p>
        </w:tc>
      </w:tr>
      <w:tr w:rsidR="00AB0FA5" w:rsidRPr="00684014" w14:paraId="127A36B9" w14:textId="77777777" w:rsidTr="00D2023F">
        <w:trPr>
          <w:cantSplit/>
          <w:trHeight w:val="480"/>
          <w:jc w:val="center"/>
        </w:trPr>
        <w:tc>
          <w:tcPr>
            <w:tcW w:w="547" w:type="pct"/>
            <w:vAlign w:val="center"/>
          </w:tcPr>
          <w:p w14:paraId="1E2EFDA5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9" w:type="pct"/>
            <w:vAlign w:val="center"/>
          </w:tcPr>
          <w:p w14:paraId="0BC552F9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Организация медицинской помощи детям</w:t>
            </w:r>
          </w:p>
        </w:tc>
        <w:tc>
          <w:tcPr>
            <w:tcW w:w="504" w:type="pct"/>
            <w:vAlign w:val="center"/>
          </w:tcPr>
          <w:p w14:paraId="2C0CDE7E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45" w:type="pct"/>
            <w:vAlign w:val="center"/>
          </w:tcPr>
          <w:p w14:paraId="04C05EEB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" w:type="pct"/>
            <w:vAlign w:val="center"/>
          </w:tcPr>
          <w:p w14:paraId="63061A5C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vAlign w:val="center"/>
          </w:tcPr>
          <w:p w14:paraId="7C2E3613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4" w:type="pct"/>
            <w:vAlign w:val="center"/>
          </w:tcPr>
          <w:p w14:paraId="13DD845F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985" w:type="pct"/>
            <w:vAlign w:val="center"/>
          </w:tcPr>
          <w:p w14:paraId="342BE197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</w:tr>
      <w:tr w:rsidR="00AB0FA5" w:rsidRPr="00684014" w14:paraId="34FA8BDE" w14:textId="77777777" w:rsidTr="00D2023F">
        <w:trPr>
          <w:cantSplit/>
          <w:trHeight w:val="480"/>
          <w:jc w:val="center"/>
        </w:trPr>
        <w:tc>
          <w:tcPr>
            <w:tcW w:w="547" w:type="pct"/>
            <w:vAlign w:val="center"/>
          </w:tcPr>
          <w:p w14:paraId="75921B04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9" w:type="pct"/>
            <w:vAlign w:val="center"/>
          </w:tcPr>
          <w:p w14:paraId="0123510F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Пропедевтика детских болезней</w:t>
            </w:r>
          </w:p>
        </w:tc>
        <w:tc>
          <w:tcPr>
            <w:tcW w:w="504" w:type="pct"/>
            <w:vAlign w:val="center"/>
          </w:tcPr>
          <w:p w14:paraId="42E94F71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45" w:type="pct"/>
            <w:vAlign w:val="center"/>
          </w:tcPr>
          <w:p w14:paraId="0B99753A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83" w:type="pct"/>
            <w:vAlign w:val="center"/>
          </w:tcPr>
          <w:p w14:paraId="1932E27A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vAlign w:val="center"/>
          </w:tcPr>
          <w:p w14:paraId="502722D5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64" w:type="pct"/>
            <w:vAlign w:val="center"/>
          </w:tcPr>
          <w:p w14:paraId="08702E48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985" w:type="pct"/>
            <w:vAlign w:val="center"/>
          </w:tcPr>
          <w:p w14:paraId="52AC3F05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10</w:t>
            </w:r>
          </w:p>
        </w:tc>
      </w:tr>
      <w:tr w:rsidR="00AB0FA5" w:rsidRPr="00684014" w14:paraId="76F41736" w14:textId="77777777" w:rsidTr="00D2023F">
        <w:trPr>
          <w:cantSplit/>
          <w:trHeight w:val="480"/>
          <w:jc w:val="center"/>
        </w:trPr>
        <w:tc>
          <w:tcPr>
            <w:tcW w:w="547" w:type="pct"/>
            <w:vAlign w:val="center"/>
          </w:tcPr>
          <w:p w14:paraId="0AD49074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9" w:type="pct"/>
            <w:vAlign w:val="center"/>
          </w:tcPr>
          <w:p w14:paraId="17B66C96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Вскармливание</w:t>
            </w:r>
          </w:p>
        </w:tc>
        <w:tc>
          <w:tcPr>
            <w:tcW w:w="504" w:type="pct"/>
            <w:vAlign w:val="center"/>
          </w:tcPr>
          <w:p w14:paraId="4C70840B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45" w:type="pct"/>
            <w:vAlign w:val="center"/>
          </w:tcPr>
          <w:p w14:paraId="138673C3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3" w:type="pct"/>
            <w:vAlign w:val="center"/>
          </w:tcPr>
          <w:p w14:paraId="2813CA8C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vAlign w:val="center"/>
          </w:tcPr>
          <w:p w14:paraId="1A4E1402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4" w:type="pct"/>
            <w:vAlign w:val="center"/>
          </w:tcPr>
          <w:p w14:paraId="40625E94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985" w:type="pct"/>
            <w:vAlign w:val="center"/>
          </w:tcPr>
          <w:p w14:paraId="18D3230B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</w:tr>
      <w:tr w:rsidR="00AB0FA5" w:rsidRPr="00684014" w14:paraId="494B1A9F" w14:textId="77777777" w:rsidTr="00D2023F">
        <w:trPr>
          <w:cantSplit/>
          <w:trHeight w:val="480"/>
          <w:jc w:val="center"/>
        </w:trPr>
        <w:tc>
          <w:tcPr>
            <w:tcW w:w="547" w:type="pct"/>
            <w:vAlign w:val="center"/>
          </w:tcPr>
          <w:p w14:paraId="0D2B77FE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9" w:type="pct"/>
            <w:vAlign w:val="center"/>
          </w:tcPr>
          <w:p w14:paraId="57A70B09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Неонатология</w:t>
            </w:r>
          </w:p>
        </w:tc>
        <w:tc>
          <w:tcPr>
            <w:tcW w:w="504" w:type="pct"/>
            <w:vAlign w:val="center"/>
          </w:tcPr>
          <w:p w14:paraId="3E5F4836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45" w:type="pct"/>
            <w:vAlign w:val="center"/>
          </w:tcPr>
          <w:p w14:paraId="686227B1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" w:type="pct"/>
            <w:vAlign w:val="center"/>
          </w:tcPr>
          <w:p w14:paraId="1899969B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vAlign w:val="center"/>
          </w:tcPr>
          <w:p w14:paraId="573381F6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4" w:type="pct"/>
            <w:vAlign w:val="center"/>
          </w:tcPr>
          <w:p w14:paraId="6E0DA969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985" w:type="pct"/>
            <w:vAlign w:val="center"/>
          </w:tcPr>
          <w:p w14:paraId="1D290254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</w:tr>
      <w:tr w:rsidR="00AB0FA5" w:rsidRPr="00684014" w14:paraId="0E770684" w14:textId="77777777" w:rsidTr="00D2023F">
        <w:trPr>
          <w:cantSplit/>
          <w:trHeight w:val="480"/>
          <w:jc w:val="center"/>
        </w:trPr>
        <w:tc>
          <w:tcPr>
            <w:tcW w:w="547" w:type="pct"/>
            <w:vAlign w:val="center"/>
          </w:tcPr>
          <w:p w14:paraId="614911E3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209" w:type="pct"/>
            <w:vAlign w:val="center"/>
          </w:tcPr>
          <w:p w14:paraId="4B402049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Патология детей раннего возраста</w:t>
            </w:r>
          </w:p>
        </w:tc>
        <w:tc>
          <w:tcPr>
            <w:tcW w:w="504" w:type="pct"/>
            <w:vAlign w:val="center"/>
          </w:tcPr>
          <w:p w14:paraId="76235CCB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45" w:type="pct"/>
            <w:vAlign w:val="center"/>
          </w:tcPr>
          <w:p w14:paraId="45ABD480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" w:type="pct"/>
            <w:vAlign w:val="center"/>
          </w:tcPr>
          <w:p w14:paraId="6C041CF9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vAlign w:val="center"/>
          </w:tcPr>
          <w:p w14:paraId="74D85A90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64" w:type="pct"/>
            <w:vAlign w:val="center"/>
          </w:tcPr>
          <w:p w14:paraId="2B174BE9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985" w:type="pct"/>
            <w:vAlign w:val="center"/>
          </w:tcPr>
          <w:p w14:paraId="37C7FE64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8</w:t>
            </w:r>
          </w:p>
        </w:tc>
      </w:tr>
      <w:tr w:rsidR="00AB0FA5" w:rsidRPr="00684014" w14:paraId="0F1BF4BA" w14:textId="77777777" w:rsidTr="00D2023F">
        <w:trPr>
          <w:cantSplit/>
          <w:trHeight w:val="480"/>
          <w:jc w:val="center"/>
        </w:trPr>
        <w:tc>
          <w:tcPr>
            <w:tcW w:w="547" w:type="pct"/>
            <w:vAlign w:val="center"/>
          </w:tcPr>
          <w:p w14:paraId="0741B4AC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209" w:type="pct"/>
            <w:vAlign w:val="center"/>
          </w:tcPr>
          <w:p w14:paraId="7EBCDF3B" w14:textId="77777777" w:rsidR="00AB0FA5" w:rsidRPr="00684014" w:rsidRDefault="00AB0FA5" w:rsidP="00D2023F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Форма промежуточной аттестации </w:t>
            </w:r>
          </w:p>
        </w:tc>
        <w:tc>
          <w:tcPr>
            <w:tcW w:w="504" w:type="pct"/>
            <w:vAlign w:val="center"/>
          </w:tcPr>
          <w:p w14:paraId="2ECCD5D8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740" w:type="pct"/>
            <w:gridSpan w:val="5"/>
            <w:vAlign w:val="center"/>
          </w:tcPr>
          <w:p w14:paraId="0334793E" w14:textId="77777777" w:rsidR="00AB0FA5" w:rsidRPr="00684014" w:rsidRDefault="00AB0FA5" w:rsidP="00AE2D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Зачет </w:t>
            </w:r>
          </w:p>
        </w:tc>
      </w:tr>
      <w:tr w:rsidR="00AB0FA5" w:rsidRPr="00684014" w14:paraId="0A80F25E" w14:textId="77777777" w:rsidTr="00D2023F">
        <w:trPr>
          <w:cantSplit/>
          <w:trHeight w:val="480"/>
          <w:jc w:val="center"/>
        </w:trPr>
        <w:tc>
          <w:tcPr>
            <w:tcW w:w="5000" w:type="pct"/>
            <w:gridSpan w:val="8"/>
            <w:vAlign w:val="center"/>
          </w:tcPr>
          <w:p w14:paraId="3E8835B3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highlight w:val="yellow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Семестр 8</w:t>
            </w:r>
          </w:p>
        </w:tc>
      </w:tr>
      <w:tr w:rsidR="00AB0FA5" w:rsidRPr="00684014" w14:paraId="4A185D88" w14:textId="77777777" w:rsidTr="00D2023F">
        <w:trPr>
          <w:cantSplit/>
          <w:trHeight w:val="480"/>
          <w:jc w:val="center"/>
        </w:trPr>
        <w:tc>
          <w:tcPr>
            <w:tcW w:w="568" w:type="pct"/>
            <w:vAlign w:val="center"/>
          </w:tcPr>
          <w:p w14:paraId="0FDEA790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8" w:type="pct"/>
            <w:vAlign w:val="center"/>
          </w:tcPr>
          <w:p w14:paraId="6BCF079E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Патология детей раннего возраста</w:t>
            </w:r>
          </w:p>
        </w:tc>
        <w:tc>
          <w:tcPr>
            <w:tcW w:w="504" w:type="pct"/>
            <w:vAlign w:val="center"/>
          </w:tcPr>
          <w:p w14:paraId="00641D1B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45" w:type="pct"/>
            <w:vAlign w:val="center"/>
          </w:tcPr>
          <w:p w14:paraId="1BBD4D15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" w:type="pct"/>
            <w:vAlign w:val="center"/>
          </w:tcPr>
          <w:p w14:paraId="4842E1EA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vAlign w:val="center"/>
          </w:tcPr>
          <w:p w14:paraId="48E1BA94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64" w:type="pct"/>
            <w:vAlign w:val="center"/>
          </w:tcPr>
          <w:p w14:paraId="16BFA12D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985" w:type="pct"/>
            <w:vAlign w:val="center"/>
          </w:tcPr>
          <w:p w14:paraId="5096F3EB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12</w:t>
            </w:r>
          </w:p>
        </w:tc>
      </w:tr>
      <w:tr w:rsidR="00AB0FA5" w:rsidRPr="00684014" w14:paraId="0D7C975B" w14:textId="77777777" w:rsidTr="00D2023F">
        <w:trPr>
          <w:cantSplit/>
          <w:trHeight w:val="480"/>
          <w:jc w:val="center"/>
        </w:trPr>
        <w:tc>
          <w:tcPr>
            <w:tcW w:w="568" w:type="pct"/>
            <w:vAlign w:val="center"/>
          </w:tcPr>
          <w:p w14:paraId="23C8F81C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8" w:type="pct"/>
            <w:vAlign w:val="center"/>
          </w:tcPr>
          <w:p w14:paraId="6FE30B82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Патология детей старшего возраста</w:t>
            </w:r>
          </w:p>
        </w:tc>
        <w:tc>
          <w:tcPr>
            <w:tcW w:w="504" w:type="pct"/>
            <w:vAlign w:val="center"/>
          </w:tcPr>
          <w:p w14:paraId="743D630C" w14:textId="77777777" w:rsidR="00AB0FA5" w:rsidRPr="00684014" w:rsidRDefault="00AE2D30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45" w:type="pct"/>
            <w:vAlign w:val="center"/>
          </w:tcPr>
          <w:p w14:paraId="720DC80E" w14:textId="77777777" w:rsidR="00AB0FA5" w:rsidRPr="00684014" w:rsidRDefault="00AE2D30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3" w:type="pct"/>
            <w:vAlign w:val="center"/>
          </w:tcPr>
          <w:p w14:paraId="15C0B54D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vAlign w:val="center"/>
          </w:tcPr>
          <w:p w14:paraId="1CF81A53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64" w:type="pct"/>
            <w:vAlign w:val="center"/>
          </w:tcPr>
          <w:p w14:paraId="7516A356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985" w:type="pct"/>
            <w:vAlign w:val="center"/>
          </w:tcPr>
          <w:p w14:paraId="00851B7F" w14:textId="77777777" w:rsidR="00AB0FA5" w:rsidRPr="00684014" w:rsidRDefault="00AB0FA5" w:rsidP="00AE2D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2</w:t>
            </w:r>
            <w:r w:rsidR="00AE2D3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8</w:t>
            </w:r>
          </w:p>
        </w:tc>
      </w:tr>
      <w:tr w:rsidR="00AB0FA5" w:rsidRPr="00684014" w14:paraId="1EF276A1" w14:textId="77777777" w:rsidTr="00D2023F">
        <w:trPr>
          <w:cantSplit/>
          <w:trHeight w:val="480"/>
          <w:jc w:val="center"/>
        </w:trPr>
        <w:tc>
          <w:tcPr>
            <w:tcW w:w="568" w:type="pct"/>
            <w:vAlign w:val="center"/>
          </w:tcPr>
          <w:p w14:paraId="7FC724B8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188" w:type="pct"/>
            <w:vAlign w:val="center"/>
          </w:tcPr>
          <w:p w14:paraId="15D8A80F" w14:textId="77777777" w:rsidR="00AB0FA5" w:rsidRPr="00684014" w:rsidRDefault="00AB0FA5" w:rsidP="00D2023F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Форма промежуточной аттестации </w:t>
            </w:r>
          </w:p>
        </w:tc>
        <w:tc>
          <w:tcPr>
            <w:tcW w:w="3244" w:type="pct"/>
            <w:gridSpan w:val="6"/>
            <w:vAlign w:val="center"/>
          </w:tcPr>
          <w:p w14:paraId="33B41766" w14:textId="77777777" w:rsidR="00AB0FA5" w:rsidRPr="00684014" w:rsidRDefault="00AB0FA5" w:rsidP="00AE2D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Зачет </w:t>
            </w:r>
          </w:p>
        </w:tc>
      </w:tr>
      <w:tr w:rsidR="00AB0FA5" w:rsidRPr="00684014" w14:paraId="47585748" w14:textId="77777777" w:rsidTr="00D2023F">
        <w:trPr>
          <w:cantSplit/>
          <w:trHeight w:val="480"/>
          <w:jc w:val="center"/>
        </w:trPr>
        <w:tc>
          <w:tcPr>
            <w:tcW w:w="5000" w:type="pct"/>
            <w:gridSpan w:val="8"/>
            <w:vAlign w:val="center"/>
          </w:tcPr>
          <w:p w14:paraId="56BDB868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Семестр 9</w:t>
            </w:r>
          </w:p>
        </w:tc>
      </w:tr>
      <w:tr w:rsidR="00AB0FA5" w:rsidRPr="00684014" w14:paraId="6A92F4E0" w14:textId="77777777" w:rsidTr="00D2023F">
        <w:trPr>
          <w:cantSplit/>
          <w:trHeight w:val="480"/>
          <w:jc w:val="center"/>
        </w:trPr>
        <w:tc>
          <w:tcPr>
            <w:tcW w:w="568" w:type="pct"/>
            <w:vAlign w:val="center"/>
          </w:tcPr>
          <w:p w14:paraId="23193568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88" w:type="pct"/>
            <w:vAlign w:val="center"/>
          </w:tcPr>
          <w:p w14:paraId="19229EDD" w14:textId="77777777" w:rsidR="00AB0FA5" w:rsidRPr="00684014" w:rsidRDefault="00AB0FA5" w:rsidP="00D2023F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Заболевания органов дыхания у детей</w:t>
            </w:r>
          </w:p>
        </w:tc>
        <w:tc>
          <w:tcPr>
            <w:tcW w:w="504" w:type="pct"/>
            <w:vAlign w:val="center"/>
          </w:tcPr>
          <w:p w14:paraId="60355415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45" w:type="pct"/>
            <w:vAlign w:val="center"/>
          </w:tcPr>
          <w:p w14:paraId="78E794A0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3" w:type="pct"/>
            <w:vAlign w:val="center"/>
          </w:tcPr>
          <w:p w14:paraId="673DA6A6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68" w:type="pct"/>
            <w:vAlign w:val="center"/>
          </w:tcPr>
          <w:p w14:paraId="432F1721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68" w:type="pct"/>
            <w:vAlign w:val="center"/>
          </w:tcPr>
          <w:p w14:paraId="00972B41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976" w:type="pct"/>
            <w:vAlign w:val="center"/>
          </w:tcPr>
          <w:p w14:paraId="4262FD0F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18</w:t>
            </w:r>
          </w:p>
        </w:tc>
      </w:tr>
      <w:tr w:rsidR="00AB0FA5" w:rsidRPr="00684014" w14:paraId="48C5C0C7" w14:textId="77777777" w:rsidTr="00D2023F">
        <w:trPr>
          <w:cantSplit/>
          <w:trHeight w:val="480"/>
          <w:jc w:val="center"/>
        </w:trPr>
        <w:tc>
          <w:tcPr>
            <w:tcW w:w="568" w:type="pct"/>
            <w:vAlign w:val="center"/>
          </w:tcPr>
          <w:p w14:paraId="22C9252C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88" w:type="pct"/>
            <w:vAlign w:val="center"/>
          </w:tcPr>
          <w:p w14:paraId="19A3BCC3" w14:textId="77777777" w:rsidR="00AB0FA5" w:rsidRPr="00684014" w:rsidRDefault="00AB0FA5" w:rsidP="00D2023F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Неотложная помощь в педиатрии</w:t>
            </w:r>
          </w:p>
        </w:tc>
        <w:tc>
          <w:tcPr>
            <w:tcW w:w="504" w:type="pct"/>
            <w:vAlign w:val="center"/>
          </w:tcPr>
          <w:p w14:paraId="398D4C06" w14:textId="77777777" w:rsidR="00AB0FA5" w:rsidRPr="00684014" w:rsidRDefault="00AE2D30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45" w:type="pct"/>
            <w:vAlign w:val="center"/>
          </w:tcPr>
          <w:p w14:paraId="7CAA4B15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3" w:type="pct"/>
            <w:vAlign w:val="center"/>
          </w:tcPr>
          <w:p w14:paraId="2C0F5AB8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68" w:type="pct"/>
            <w:vAlign w:val="center"/>
          </w:tcPr>
          <w:p w14:paraId="64180282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68" w:type="pct"/>
            <w:vAlign w:val="center"/>
          </w:tcPr>
          <w:p w14:paraId="082521E0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976" w:type="pct"/>
            <w:vAlign w:val="center"/>
          </w:tcPr>
          <w:p w14:paraId="13915064" w14:textId="77777777" w:rsidR="00AB0FA5" w:rsidRPr="00684014" w:rsidRDefault="00AE2D30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22</w:t>
            </w:r>
          </w:p>
        </w:tc>
      </w:tr>
      <w:tr w:rsidR="00AB0FA5" w:rsidRPr="00684014" w14:paraId="20DCB7AD" w14:textId="77777777" w:rsidTr="00D2023F">
        <w:trPr>
          <w:cantSplit/>
          <w:trHeight w:val="480"/>
          <w:jc w:val="center"/>
        </w:trPr>
        <w:tc>
          <w:tcPr>
            <w:tcW w:w="568" w:type="pct"/>
            <w:vAlign w:val="center"/>
          </w:tcPr>
          <w:p w14:paraId="658171D3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188" w:type="pct"/>
            <w:vAlign w:val="center"/>
          </w:tcPr>
          <w:p w14:paraId="31F89C32" w14:textId="77777777" w:rsidR="00AB0FA5" w:rsidRPr="00684014" w:rsidRDefault="00AB0FA5" w:rsidP="00D2023F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Форма промежуточной аттестации</w:t>
            </w: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ab/>
            </w:r>
          </w:p>
        </w:tc>
        <w:tc>
          <w:tcPr>
            <w:tcW w:w="3244" w:type="pct"/>
            <w:gridSpan w:val="6"/>
            <w:vAlign w:val="center"/>
          </w:tcPr>
          <w:p w14:paraId="298CFD43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Экзамен – 36 час</w:t>
            </w:r>
          </w:p>
        </w:tc>
      </w:tr>
      <w:tr w:rsidR="00AB0FA5" w:rsidRPr="00684014" w14:paraId="4CE8E2F0" w14:textId="77777777" w:rsidTr="00D2023F">
        <w:trPr>
          <w:cantSplit/>
          <w:trHeight w:val="480"/>
          <w:jc w:val="center"/>
        </w:trPr>
        <w:tc>
          <w:tcPr>
            <w:tcW w:w="568" w:type="pct"/>
            <w:vAlign w:val="center"/>
          </w:tcPr>
          <w:p w14:paraId="4E7F3480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188" w:type="pct"/>
            <w:vAlign w:val="center"/>
          </w:tcPr>
          <w:p w14:paraId="010DE560" w14:textId="77777777" w:rsidR="00AB0FA5" w:rsidRPr="00684014" w:rsidRDefault="00AB0FA5" w:rsidP="00D2023F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504" w:type="pct"/>
            <w:vAlign w:val="center"/>
          </w:tcPr>
          <w:p w14:paraId="0D25434F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545" w:type="pct"/>
            <w:vAlign w:val="center"/>
          </w:tcPr>
          <w:p w14:paraId="6993E05A" w14:textId="77777777" w:rsidR="00AB0FA5" w:rsidRPr="00684014" w:rsidRDefault="00C04F9C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83" w:type="pct"/>
            <w:vAlign w:val="center"/>
          </w:tcPr>
          <w:p w14:paraId="6912B9F1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68" w:type="pct"/>
            <w:vAlign w:val="center"/>
          </w:tcPr>
          <w:p w14:paraId="0E744199" w14:textId="77777777" w:rsidR="00AB0FA5" w:rsidRPr="00684014" w:rsidRDefault="00C04F9C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368" w:type="pct"/>
            <w:vAlign w:val="center"/>
          </w:tcPr>
          <w:p w14:paraId="1D054567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976" w:type="pct"/>
          </w:tcPr>
          <w:p w14:paraId="6E444A72" w14:textId="77777777" w:rsidR="00AB0FA5" w:rsidRPr="00684014" w:rsidRDefault="00AE2D30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116</w:t>
            </w:r>
          </w:p>
        </w:tc>
      </w:tr>
    </w:tbl>
    <w:p w14:paraId="1D56DDD7" w14:textId="77777777" w:rsidR="00AB0FA5" w:rsidRPr="00684014" w:rsidRDefault="00AB0FA5" w:rsidP="00AB0FA5">
      <w:pPr>
        <w:widowControl w:val="0"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14:paraId="288953FA" w14:textId="77777777" w:rsidR="00AB0FA5" w:rsidRPr="00684014" w:rsidRDefault="00AB0FA5" w:rsidP="00AB0FA5">
      <w:pPr>
        <w:widowControl w:val="0"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14:paraId="3767739D" w14:textId="77777777" w:rsidR="00AB0FA5" w:rsidRPr="00684014" w:rsidRDefault="00AB0FA5" w:rsidP="00AB0FA5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684014">
        <w:rPr>
          <w:rFonts w:ascii="Times New Roman" w:hAnsi="Times New Roman"/>
          <w:b/>
          <w:sz w:val="24"/>
          <w:szCs w:val="24"/>
          <w:lang w:eastAsia="ru-RU"/>
        </w:rPr>
        <w:t>СРС</w:t>
      </w:r>
      <w:r w:rsidRPr="00684014">
        <w:rPr>
          <w:rFonts w:ascii="Times New Roman" w:hAnsi="Times New Roman"/>
          <w:sz w:val="24"/>
          <w:szCs w:val="24"/>
          <w:lang w:eastAsia="ru-RU"/>
        </w:rPr>
        <w:t xml:space="preserve"> - самостоятельная работа </w:t>
      </w:r>
      <w:proofErr w:type="gramStart"/>
      <w:r w:rsidRPr="00684014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</w:p>
    <w:p w14:paraId="16CB270E" w14:textId="77777777" w:rsidR="00AB0FA5" w:rsidRPr="00684014" w:rsidRDefault="00AB0FA5" w:rsidP="00AB0FA5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684014">
        <w:rPr>
          <w:rFonts w:ascii="Times New Roman" w:hAnsi="Times New Roman"/>
          <w:b/>
          <w:sz w:val="24"/>
          <w:szCs w:val="24"/>
          <w:lang w:eastAsia="ru-RU"/>
        </w:rPr>
        <w:t>Л</w:t>
      </w:r>
      <w:r w:rsidRPr="00684014">
        <w:rPr>
          <w:rFonts w:ascii="Times New Roman" w:hAnsi="Times New Roman"/>
          <w:sz w:val="24"/>
          <w:szCs w:val="24"/>
          <w:lang w:eastAsia="ru-RU"/>
        </w:rPr>
        <w:t xml:space="preserve"> - лекции</w:t>
      </w:r>
    </w:p>
    <w:p w14:paraId="0AA5EF79" w14:textId="77777777" w:rsidR="00AB0FA5" w:rsidRPr="00684014" w:rsidRDefault="00AB0FA5" w:rsidP="00AB0FA5">
      <w:pPr>
        <w:widowControl w:val="0"/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014">
        <w:rPr>
          <w:rFonts w:ascii="Times New Roman" w:hAnsi="Times New Roman"/>
          <w:b/>
          <w:sz w:val="24"/>
          <w:szCs w:val="24"/>
          <w:lang w:eastAsia="ru-RU"/>
        </w:rPr>
        <w:t xml:space="preserve">С </w:t>
      </w:r>
      <w:r w:rsidRPr="00684014">
        <w:rPr>
          <w:rFonts w:ascii="Times New Roman" w:hAnsi="Times New Roman"/>
          <w:sz w:val="24"/>
          <w:szCs w:val="24"/>
          <w:lang w:eastAsia="ru-RU"/>
        </w:rPr>
        <w:t xml:space="preserve">– семинары </w:t>
      </w:r>
      <w:r w:rsidRPr="00684014">
        <w:rPr>
          <w:rFonts w:ascii="Times New Roman" w:eastAsia="Times New Roman" w:hAnsi="Times New Roman"/>
          <w:sz w:val="24"/>
          <w:szCs w:val="24"/>
          <w:lang w:eastAsia="ru-RU"/>
        </w:rPr>
        <w:t>(в соответствии с РУП)</w:t>
      </w:r>
    </w:p>
    <w:p w14:paraId="1AE0AEF4" w14:textId="77777777" w:rsidR="00AB0FA5" w:rsidRPr="00684014" w:rsidRDefault="00AB0FA5" w:rsidP="00AB0FA5">
      <w:pPr>
        <w:widowControl w:val="0"/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01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ЛР – </w:t>
      </w:r>
      <w:r w:rsidRPr="00684014">
        <w:rPr>
          <w:rFonts w:ascii="Times New Roman" w:eastAsia="Times New Roman" w:hAnsi="Times New Roman"/>
          <w:sz w:val="24"/>
          <w:szCs w:val="24"/>
          <w:lang w:eastAsia="ru-RU"/>
        </w:rPr>
        <w:t>лабораторные работы (в соответствии с РУП)</w:t>
      </w:r>
    </w:p>
    <w:p w14:paraId="38A490BF" w14:textId="77777777" w:rsidR="00AB0FA5" w:rsidRPr="00684014" w:rsidRDefault="00AB0FA5" w:rsidP="00AB0FA5">
      <w:pPr>
        <w:widowControl w:val="0"/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84014">
        <w:rPr>
          <w:rFonts w:ascii="Times New Roman" w:eastAsia="Times New Roman" w:hAnsi="Times New Roman"/>
          <w:b/>
          <w:sz w:val="24"/>
          <w:szCs w:val="24"/>
          <w:lang w:eastAsia="ru-RU"/>
        </w:rPr>
        <w:t>ПР</w:t>
      </w:r>
      <w:proofErr w:type="gramEnd"/>
      <w:r w:rsidRPr="0068401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684014">
        <w:rPr>
          <w:rFonts w:ascii="Times New Roman" w:eastAsia="Times New Roman" w:hAnsi="Times New Roman"/>
          <w:sz w:val="24"/>
          <w:szCs w:val="24"/>
          <w:lang w:eastAsia="ru-RU"/>
        </w:rPr>
        <w:t>– практические занятия (в соответствии с РУП, в них включены клинические практические занятия)</w:t>
      </w:r>
    </w:p>
    <w:p w14:paraId="1C51BB84" w14:textId="77777777" w:rsidR="00AB0FA5" w:rsidRPr="00684014" w:rsidRDefault="00AB0FA5" w:rsidP="00AB0FA5">
      <w:pPr>
        <w:widowControl w:val="0"/>
        <w:spacing w:before="120" w:after="12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014">
        <w:rPr>
          <w:rFonts w:ascii="Times New Roman" w:eastAsia="Times New Roman" w:hAnsi="Times New Roman"/>
          <w:b/>
          <w:sz w:val="24"/>
          <w:szCs w:val="24"/>
          <w:lang w:eastAsia="ru-RU"/>
        </w:rPr>
        <w:t>4.2. Контактная работа</w:t>
      </w:r>
    </w:p>
    <w:p w14:paraId="06937F6A" w14:textId="77777777" w:rsidR="00AB0FA5" w:rsidRPr="00684014" w:rsidRDefault="00AB0FA5" w:rsidP="00AB0FA5">
      <w:pPr>
        <w:widowControl w:val="0"/>
        <w:spacing w:before="120" w:after="12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014">
        <w:rPr>
          <w:rFonts w:ascii="Times New Roman" w:eastAsia="Times New Roman" w:hAnsi="Times New Roman"/>
          <w:b/>
          <w:sz w:val="24"/>
          <w:szCs w:val="24"/>
          <w:lang w:eastAsia="ru-RU"/>
        </w:rPr>
        <w:t>Лекции</w:t>
      </w:r>
    </w:p>
    <w:tbl>
      <w:tblPr>
        <w:tblW w:w="521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990"/>
        <w:gridCol w:w="6337"/>
        <w:gridCol w:w="1094"/>
      </w:tblGrid>
      <w:tr w:rsidR="00AB0FA5" w:rsidRPr="00684014" w14:paraId="7F8DC858" w14:textId="77777777" w:rsidTr="00D2023F">
        <w:trPr>
          <w:cantSplit/>
          <w:trHeight w:val="801"/>
        </w:trPr>
        <w:tc>
          <w:tcPr>
            <w:tcW w:w="782" w:type="pct"/>
          </w:tcPr>
          <w:p w14:paraId="638BAB6B" w14:textId="77777777" w:rsidR="00AB0FA5" w:rsidRPr="00684014" w:rsidRDefault="00AB0FA5" w:rsidP="00D2023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684014">
              <w:rPr>
                <w:rFonts w:ascii="Times New Roman" w:hAnsi="Times New Roman"/>
                <w:b/>
                <w:lang w:eastAsia="ru-RU"/>
              </w:rPr>
              <w:t>№</w:t>
            </w:r>
          </w:p>
          <w:p w14:paraId="003C24A2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684014">
              <w:rPr>
                <w:rFonts w:ascii="Times New Roman" w:hAnsi="Times New Roman"/>
                <w:b/>
                <w:lang w:eastAsia="ru-RU"/>
              </w:rPr>
              <w:t>раздела</w:t>
            </w:r>
          </w:p>
          <w:p w14:paraId="1E55F887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</w:tcPr>
          <w:p w14:paraId="632C03D2" w14:textId="77777777" w:rsidR="00AB0FA5" w:rsidRPr="00684014" w:rsidRDefault="00AB0FA5" w:rsidP="00D2023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14:paraId="2A9B8108" w14:textId="77777777" w:rsidR="00AB0FA5" w:rsidRPr="00684014" w:rsidRDefault="00AB0FA5" w:rsidP="00D2023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  <w:p w14:paraId="2AB1DF68" w14:textId="77777777" w:rsidR="00AB0FA5" w:rsidRPr="00684014" w:rsidRDefault="00AB0FA5" w:rsidP="00D2023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74" w:type="pct"/>
            <w:vAlign w:val="center"/>
          </w:tcPr>
          <w:p w14:paraId="04D467E9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Темы лекций</w:t>
            </w:r>
          </w:p>
        </w:tc>
        <w:tc>
          <w:tcPr>
            <w:tcW w:w="548" w:type="pct"/>
          </w:tcPr>
          <w:p w14:paraId="63A301ED" w14:textId="77777777" w:rsidR="00AB0FA5" w:rsidRPr="00684014" w:rsidRDefault="00AB0FA5" w:rsidP="00D2023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AB0FA5" w:rsidRPr="00684014" w14:paraId="636B8DD0" w14:textId="77777777" w:rsidTr="00D2023F">
        <w:trPr>
          <w:trHeight w:hRule="exact" w:val="454"/>
        </w:trPr>
        <w:tc>
          <w:tcPr>
            <w:tcW w:w="5000" w:type="pct"/>
            <w:gridSpan w:val="4"/>
            <w:vAlign w:val="center"/>
          </w:tcPr>
          <w:p w14:paraId="7D4BE3B5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Семестр 7</w:t>
            </w:r>
          </w:p>
        </w:tc>
      </w:tr>
      <w:tr w:rsidR="00AB0FA5" w:rsidRPr="00684014" w14:paraId="403D969B" w14:textId="77777777" w:rsidTr="00D2023F">
        <w:trPr>
          <w:trHeight w:hRule="exact" w:val="3249"/>
        </w:trPr>
        <w:tc>
          <w:tcPr>
            <w:tcW w:w="782" w:type="pct"/>
            <w:vMerge w:val="restart"/>
            <w:vAlign w:val="center"/>
          </w:tcPr>
          <w:p w14:paraId="302C5688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96" w:type="pct"/>
            <w:vAlign w:val="center"/>
          </w:tcPr>
          <w:p w14:paraId="30005D73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74" w:type="pct"/>
          </w:tcPr>
          <w:p w14:paraId="190DC78B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История отечественной педиатрии. Организация охраны материнства и детства в России. Младенческая смертность, ее причины, структура, возможные пути снижения. Здоровье и развитие. Периоды детского возраста. Закономерности физического и нервно-психического развития детей. Становление иммунитета в детском  возрасте.</w:t>
            </w:r>
            <w:r>
              <w:t xml:space="preserve"> </w:t>
            </w:r>
            <w:r w:rsidRPr="00655B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Приказ Министерства здравоохранения и социального развития РФ от 1 июня 2010 г. N 409н "Об утверждении Порядка оказания </w:t>
            </w:r>
            <w:proofErr w:type="spellStart"/>
            <w:r w:rsidRPr="00655BAD">
              <w:rPr>
                <w:rFonts w:ascii="Times New Roman" w:hAnsi="Times New Roman"/>
                <w:sz w:val="24"/>
                <w:szCs w:val="24"/>
                <w:lang w:eastAsia="ru-RU"/>
              </w:rPr>
              <w:t>неонатологической</w:t>
            </w:r>
            <w:proofErr w:type="spellEnd"/>
            <w:r w:rsidRPr="00655B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медицинской помощи».</w:t>
            </w:r>
          </w:p>
        </w:tc>
        <w:tc>
          <w:tcPr>
            <w:tcW w:w="548" w:type="pct"/>
            <w:vAlign w:val="center"/>
          </w:tcPr>
          <w:p w14:paraId="40ACCCE7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FA5" w:rsidRPr="00684014" w14:paraId="674191D7" w14:textId="77777777" w:rsidTr="00D2023F">
        <w:trPr>
          <w:trHeight w:hRule="exact" w:val="2118"/>
        </w:trPr>
        <w:tc>
          <w:tcPr>
            <w:tcW w:w="782" w:type="pct"/>
            <w:vMerge/>
            <w:vAlign w:val="center"/>
          </w:tcPr>
          <w:p w14:paraId="15C7863D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vAlign w:val="center"/>
          </w:tcPr>
          <w:p w14:paraId="2275820B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4" w:type="pct"/>
          </w:tcPr>
          <w:p w14:paraId="110A9619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E2CF61A" w14:textId="77777777" w:rsidR="00AB0FA5" w:rsidRPr="00684014" w:rsidRDefault="00AB0FA5" w:rsidP="00D2023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диспансерного наблюдения за детьми первых трех лет жизни в условиях детской поликлиники. Профилактическая направленность отечественной педиатрии. Особенности медицины подросткового возраста.  Понятие об акселерации физического развития.</w:t>
            </w:r>
          </w:p>
          <w:p w14:paraId="7DEA260C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AC29C10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6E9D579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3AF5D9F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8" w:type="pct"/>
            <w:vAlign w:val="center"/>
          </w:tcPr>
          <w:p w14:paraId="39A76E5C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FA5" w:rsidRPr="00684014" w14:paraId="660D8D83" w14:textId="77777777" w:rsidTr="00D2023F">
        <w:trPr>
          <w:trHeight w:hRule="exact" w:val="3559"/>
        </w:trPr>
        <w:tc>
          <w:tcPr>
            <w:tcW w:w="782" w:type="pct"/>
            <w:vMerge w:val="restart"/>
            <w:vAlign w:val="center"/>
          </w:tcPr>
          <w:p w14:paraId="5984DDD0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" w:type="pct"/>
            <w:vAlign w:val="center"/>
          </w:tcPr>
          <w:p w14:paraId="593E664D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74" w:type="pct"/>
          </w:tcPr>
          <w:p w14:paraId="49E78DD6" w14:textId="77777777" w:rsidR="00AB0FA5" w:rsidRPr="00652613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обмена веществ у детей: энергетический обмен, белковый обмен, обмен углеводов и жиров. Понятие адекватности, сбалансированности питания. Питание детей первого года жизни. Определение понятий: естественное, смешанное и искусственное вскармливание. Лактация, биологические особенности женского молока. Преимущества естественного вскармливания.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</w:t>
            </w:r>
            <w:r w:rsidRPr="00652613">
              <w:rPr>
                <w:rFonts w:ascii="Times New Roman" w:hAnsi="Times New Roman"/>
                <w:sz w:val="24"/>
                <w:szCs w:val="24"/>
                <w:lang w:eastAsia="ru-RU"/>
              </w:rPr>
              <w:t>ациональная программа оптимизации</w:t>
            </w:r>
          </w:p>
          <w:p w14:paraId="533919DE" w14:textId="77777777" w:rsidR="00AB0FA5" w:rsidRPr="00652613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2613">
              <w:rPr>
                <w:rFonts w:ascii="Times New Roman" w:hAnsi="Times New Roman"/>
                <w:sz w:val="24"/>
                <w:szCs w:val="24"/>
                <w:lang w:eastAsia="ru-RU"/>
              </w:rPr>
              <w:t>вскармливания детей первого года жизни</w:t>
            </w:r>
          </w:p>
          <w:p w14:paraId="50A22C4B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2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652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оссийской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652613">
              <w:rPr>
                <w:rFonts w:ascii="Times New Roman" w:hAnsi="Times New Roman"/>
                <w:sz w:val="24"/>
                <w:szCs w:val="24"/>
                <w:lang w:eastAsia="ru-RU"/>
              </w:rPr>
              <w:t>едерации</w:t>
            </w:r>
            <w:r w:rsidR="00514E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(2019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548" w:type="pct"/>
            <w:vAlign w:val="center"/>
          </w:tcPr>
          <w:p w14:paraId="788A207F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B0FA5" w:rsidRPr="00684014" w14:paraId="2E83B45B" w14:textId="77777777" w:rsidTr="00D2023F">
        <w:trPr>
          <w:trHeight w:hRule="exact" w:val="2121"/>
        </w:trPr>
        <w:tc>
          <w:tcPr>
            <w:tcW w:w="782" w:type="pct"/>
            <w:vMerge/>
            <w:vAlign w:val="center"/>
          </w:tcPr>
          <w:p w14:paraId="30FAD1A7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vAlign w:val="center"/>
          </w:tcPr>
          <w:p w14:paraId="2149BF33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74" w:type="pct"/>
          </w:tcPr>
          <w:p w14:paraId="2538BE9A" w14:textId="77777777" w:rsidR="00AB0FA5" w:rsidRPr="00652613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Питание детей старше года.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652613">
              <w:rPr>
                <w:rFonts w:ascii="Times New Roman" w:hAnsi="Times New Roman"/>
                <w:sz w:val="24"/>
                <w:szCs w:val="24"/>
                <w:lang w:eastAsia="ru-RU"/>
              </w:rPr>
              <w:t>ациональная программа оптимизации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52613">
              <w:rPr>
                <w:rFonts w:ascii="Times New Roman" w:hAnsi="Times New Roman"/>
                <w:sz w:val="24"/>
                <w:szCs w:val="24"/>
                <w:lang w:eastAsia="ru-RU"/>
              </w:rPr>
              <w:t>питания детей в возрасте от 1 года до 3 лет</w:t>
            </w:r>
          </w:p>
          <w:p w14:paraId="0CF4E0D5" w14:textId="77777777" w:rsidR="00AB0FA5" w:rsidRPr="00684014" w:rsidRDefault="00AB0FA5" w:rsidP="00514E7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Р</w:t>
            </w:r>
            <w:r w:rsidRPr="00652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оссийской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652613">
              <w:rPr>
                <w:rFonts w:ascii="Times New Roman" w:hAnsi="Times New Roman"/>
                <w:sz w:val="24"/>
                <w:szCs w:val="24"/>
                <w:lang w:eastAsia="ru-RU"/>
              </w:rPr>
              <w:t>едерации</w:t>
            </w:r>
            <w:r w:rsidR="00514E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(2019).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Значение питания в профилактике дефицитных состояний у детей, роль врача общей практики в обеспечении адекватного питания детей грудного и раннего возраста.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8" w:type="pct"/>
            <w:vAlign w:val="center"/>
          </w:tcPr>
          <w:p w14:paraId="2961F86A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FA5" w:rsidRPr="00684014" w14:paraId="68482E4B" w14:textId="77777777" w:rsidTr="00D2023F">
        <w:trPr>
          <w:trHeight w:hRule="exact" w:val="3116"/>
        </w:trPr>
        <w:tc>
          <w:tcPr>
            <w:tcW w:w="782" w:type="pct"/>
            <w:vMerge w:val="restart"/>
            <w:vAlign w:val="center"/>
          </w:tcPr>
          <w:p w14:paraId="0DAAC33B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96" w:type="pct"/>
            <w:vAlign w:val="center"/>
          </w:tcPr>
          <w:p w14:paraId="6B105C70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174" w:type="pct"/>
          </w:tcPr>
          <w:p w14:paraId="6DB722C1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Проблемы современной неонатологии. Способы оценки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гестационного</w:t>
            </w:r>
            <w:proofErr w:type="spellEnd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возраста. Задержка внутриутробного развития плода: факторы риска, клиника, диагностика, лечение и диспансерное наблюдение. Организация медицинской помощи новорожденным в условиях родильного дома.  </w:t>
            </w:r>
            <w:r w:rsidRPr="004877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Приказ Министерства здравоохранения и социального развития РФ от 1 июня 2010 г. N 409н "Об утверждении Порядка оказания </w:t>
            </w:r>
            <w:proofErr w:type="spellStart"/>
            <w:r w:rsidRPr="004877D2">
              <w:rPr>
                <w:rFonts w:ascii="Times New Roman" w:hAnsi="Times New Roman"/>
                <w:sz w:val="24"/>
                <w:szCs w:val="24"/>
                <w:lang w:eastAsia="ru-RU"/>
              </w:rPr>
              <w:t>неонатологической</w:t>
            </w:r>
            <w:proofErr w:type="spellEnd"/>
            <w:r w:rsidRPr="004877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медицинской помощи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». Скрининг новорожденных. </w:t>
            </w: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Сепсис новорожденных – определение, классификация, клинико-лабораторные критерии диагностики. Современные подходы к лечению.</w:t>
            </w:r>
          </w:p>
        </w:tc>
        <w:tc>
          <w:tcPr>
            <w:tcW w:w="548" w:type="pct"/>
            <w:vAlign w:val="center"/>
          </w:tcPr>
          <w:p w14:paraId="25BD3FE0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FA5" w:rsidRPr="00684014" w14:paraId="27F36BDB" w14:textId="77777777" w:rsidTr="00D2023F">
        <w:trPr>
          <w:trHeight w:hRule="exact" w:val="3128"/>
        </w:trPr>
        <w:tc>
          <w:tcPr>
            <w:tcW w:w="782" w:type="pct"/>
            <w:vMerge/>
            <w:vAlign w:val="center"/>
          </w:tcPr>
          <w:p w14:paraId="3424DCBF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vAlign w:val="center"/>
          </w:tcPr>
          <w:p w14:paraId="05355BA4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174" w:type="pct"/>
          </w:tcPr>
          <w:p w14:paraId="6B09444B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Асфиксия новорожденных: факторы риска развития асфиксии, патогенез, клиническая картина. Оказание реанимационной помощи новорожденному в родильном зале. Перинатальное поражение ЦНС новорожденных: классификация, диагностика, лечение в остром и восстановительном периодах. Желтухи новорожденных. </w:t>
            </w:r>
            <w:proofErr w:type="gramStart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Патологические</w:t>
            </w:r>
            <w:proofErr w:type="gramEnd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желтухи с непрямой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гипербилирубинемией</w:t>
            </w:r>
            <w:proofErr w:type="spellEnd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Гемолитическая болезнь новорожденных.  Лечение новорожденных с </w:t>
            </w:r>
            <w:proofErr w:type="gramStart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непрямой</w:t>
            </w:r>
            <w:proofErr w:type="gramEnd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гипербилирубинемией</w:t>
            </w:r>
            <w:proofErr w:type="spellEnd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8" w:type="pct"/>
            <w:vAlign w:val="center"/>
          </w:tcPr>
          <w:p w14:paraId="5D8DE768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FA5" w:rsidRPr="00684014" w14:paraId="1325BAB0" w14:textId="77777777" w:rsidTr="00D2023F">
        <w:trPr>
          <w:trHeight w:hRule="exact" w:val="2397"/>
        </w:trPr>
        <w:tc>
          <w:tcPr>
            <w:tcW w:w="782" w:type="pct"/>
            <w:vMerge w:val="restart"/>
            <w:vAlign w:val="center"/>
          </w:tcPr>
          <w:p w14:paraId="407D79B0" w14:textId="77777777" w:rsidR="00AB0FA5" w:rsidRPr="00E560E1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560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" w:type="pct"/>
            <w:vAlign w:val="center"/>
          </w:tcPr>
          <w:p w14:paraId="28B23991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174" w:type="pct"/>
          </w:tcPr>
          <w:p w14:paraId="58574757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Метаболизм витамина «Д». Рахит и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рахитоподобные</w:t>
            </w:r>
            <w:proofErr w:type="spellEnd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состояния у детей. Этиология, патогенез, клиника, дифференциальная диагностика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принципы лечения и профилактики, прогноз</w:t>
            </w:r>
            <w:r w:rsidRPr="00A174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подходы</w:t>
            </w:r>
            <w:proofErr w:type="gramStart"/>
            <w:r w:rsidRPr="00A174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2023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="00D202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2023F" w:rsidRPr="00A174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Национальная программа "Недостаточность витамина D у детей и подростков Российской Федерации: современные </w:t>
            </w:r>
            <w:r w:rsidRPr="00A174A5">
              <w:rPr>
                <w:rFonts w:ascii="Times New Roman" w:hAnsi="Times New Roman"/>
                <w:sz w:val="24"/>
                <w:szCs w:val="24"/>
                <w:lang w:eastAsia="ru-RU"/>
              </w:rPr>
              <w:t>к коррекции"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(2018). </w:t>
            </w:r>
          </w:p>
        </w:tc>
        <w:tc>
          <w:tcPr>
            <w:tcW w:w="548" w:type="pct"/>
            <w:vAlign w:val="center"/>
          </w:tcPr>
          <w:p w14:paraId="2758C261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FA5" w:rsidRPr="00684014" w14:paraId="6E053A55" w14:textId="77777777" w:rsidTr="00D2023F">
        <w:trPr>
          <w:trHeight w:hRule="exact" w:val="2127"/>
        </w:trPr>
        <w:tc>
          <w:tcPr>
            <w:tcW w:w="782" w:type="pct"/>
            <w:vMerge/>
            <w:vAlign w:val="center"/>
          </w:tcPr>
          <w:p w14:paraId="2977B54D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vAlign w:val="center"/>
          </w:tcPr>
          <w:p w14:paraId="707309C3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174" w:type="pct"/>
          </w:tcPr>
          <w:p w14:paraId="084A5FED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Питание и здоровье. Связь здоровья и питания. Влияние нарушения питания на первом году жизни на здоровье детей в последующем. Хронические расстройства питания у детей: определение, классификация. Этиология, патогенез, классификация, клиника и диагностика гипотрофии у детей. Лечение. Виды профилактики дистрофий у детей раннего возраста. </w:t>
            </w:r>
          </w:p>
        </w:tc>
        <w:tc>
          <w:tcPr>
            <w:tcW w:w="548" w:type="pct"/>
            <w:vAlign w:val="center"/>
          </w:tcPr>
          <w:p w14:paraId="284EB1BC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FA5" w:rsidRPr="00684014" w14:paraId="4775C09F" w14:textId="77777777" w:rsidTr="00D2023F">
        <w:trPr>
          <w:trHeight w:hRule="exact" w:val="454"/>
        </w:trPr>
        <w:tc>
          <w:tcPr>
            <w:tcW w:w="5000" w:type="pct"/>
            <w:gridSpan w:val="4"/>
            <w:vAlign w:val="center"/>
          </w:tcPr>
          <w:p w14:paraId="599BC231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Семестр 8</w:t>
            </w:r>
          </w:p>
        </w:tc>
      </w:tr>
      <w:tr w:rsidR="00AB0FA5" w:rsidRPr="00684014" w14:paraId="2B1DD405" w14:textId="77777777" w:rsidTr="00183B34">
        <w:trPr>
          <w:trHeight w:hRule="exact" w:val="2791"/>
        </w:trPr>
        <w:tc>
          <w:tcPr>
            <w:tcW w:w="782" w:type="pct"/>
            <w:vMerge w:val="restart"/>
            <w:vAlign w:val="center"/>
          </w:tcPr>
          <w:p w14:paraId="0B6B600B" w14:textId="77777777" w:rsidR="00AB0FA5" w:rsidRPr="00E560E1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560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96" w:type="pct"/>
            <w:vAlign w:val="center"/>
          </w:tcPr>
          <w:p w14:paraId="31503607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74" w:type="pct"/>
          </w:tcPr>
          <w:p w14:paraId="6D356E93" w14:textId="77777777" w:rsidR="00183B34" w:rsidRPr="00183B34" w:rsidRDefault="00AB0FA5" w:rsidP="00183B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Анемии: определение, классификация. Дефицитные анемии: этиология, патогенез. Обмен железа в организме. Клиника, диагностика, лечение и профилактика железодефицитной анемии у детей.</w:t>
            </w:r>
            <w:r w:rsidR="00183B3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183B34">
              <w:rPr>
                <w:rFonts w:ascii="Times New Roman" w:hAnsi="Times New Roman"/>
                <w:sz w:val="24"/>
                <w:szCs w:val="24"/>
                <w:lang w:eastAsia="ru-RU"/>
              </w:rPr>
              <w:t>КР</w:t>
            </w:r>
            <w:proofErr w:type="gramEnd"/>
            <w:r w:rsidR="00183B3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 </w:t>
            </w:r>
            <w:r w:rsidR="00183B34"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Железодефицитная анемия</w:t>
            </w:r>
            <w:r w:rsidR="00183B3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83B34"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ID: 669</w:t>
            </w:r>
          </w:p>
          <w:p w14:paraId="35DFFAE8" w14:textId="77777777" w:rsidR="00183B34" w:rsidRPr="00183B34" w:rsidRDefault="00183B34" w:rsidP="00183B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Кодирование по </w:t>
            </w:r>
            <w:proofErr w:type="gramStart"/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Международной</w:t>
            </w:r>
            <w:proofErr w:type="gramEnd"/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статистической</w:t>
            </w:r>
          </w:p>
          <w:p w14:paraId="6CA979B5" w14:textId="77777777" w:rsidR="00183B34" w:rsidRPr="00183B34" w:rsidRDefault="00183B34" w:rsidP="00183B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классификации болезней и проблем, связанных со здоровьем: D50, D50.0, D50.1, D50.8, D50.9, Е61.1, O99.0</w:t>
            </w:r>
          </w:p>
          <w:p w14:paraId="3CAF1661" w14:textId="77777777" w:rsidR="00183B34" w:rsidRPr="00183B34" w:rsidRDefault="00183B34" w:rsidP="00183B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Возрастная категория: Взрослые, Дети</w:t>
            </w:r>
          </w:p>
          <w:p w14:paraId="23FA6A5F" w14:textId="77777777" w:rsidR="00AB0FA5" w:rsidRPr="00684014" w:rsidRDefault="00183B34" w:rsidP="00183B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Год утверждения: 2021</w:t>
            </w:r>
          </w:p>
        </w:tc>
        <w:tc>
          <w:tcPr>
            <w:tcW w:w="548" w:type="pct"/>
            <w:vAlign w:val="center"/>
          </w:tcPr>
          <w:p w14:paraId="58CF7DE6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FA5" w:rsidRPr="00684014" w14:paraId="2B0CD241" w14:textId="77777777" w:rsidTr="00D2023F">
        <w:trPr>
          <w:trHeight w:hRule="exact" w:val="989"/>
        </w:trPr>
        <w:tc>
          <w:tcPr>
            <w:tcW w:w="782" w:type="pct"/>
            <w:vMerge/>
            <w:vAlign w:val="center"/>
          </w:tcPr>
          <w:p w14:paraId="325B9A23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vAlign w:val="center"/>
          </w:tcPr>
          <w:p w14:paraId="7F34EDC7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174" w:type="pct"/>
          </w:tcPr>
          <w:p w14:paraId="2C92ECEC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Аномалии конституции (экссудативно-катаральный, аллергический, лимфатико-гипопластический, нервно-артритический диатезы).</w:t>
            </w:r>
          </w:p>
        </w:tc>
        <w:tc>
          <w:tcPr>
            <w:tcW w:w="548" w:type="pct"/>
            <w:vAlign w:val="center"/>
          </w:tcPr>
          <w:p w14:paraId="1B97D681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FA5" w:rsidRPr="00684014" w14:paraId="349FD4BF" w14:textId="77777777" w:rsidTr="00183B34">
        <w:trPr>
          <w:trHeight w:hRule="exact" w:val="5254"/>
        </w:trPr>
        <w:tc>
          <w:tcPr>
            <w:tcW w:w="782" w:type="pct"/>
            <w:vMerge w:val="restart"/>
            <w:vAlign w:val="center"/>
          </w:tcPr>
          <w:p w14:paraId="25EAD4B7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" w:type="pct"/>
            <w:vAlign w:val="center"/>
          </w:tcPr>
          <w:p w14:paraId="3CEF46CC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74" w:type="pct"/>
          </w:tcPr>
          <w:p w14:paraId="427BE38A" w14:textId="77777777" w:rsidR="00243B85" w:rsidRPr="00243B85" w:rsidRDefault="00AB0FA5" w:rsidP="00243B8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Хронические заболевания желудочно-кишечного 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ракта у детей старшего возраста: гастродуоденит, язвенная болезнь желудка и 12-перстной кишки, функциональные нарушения желчного пузыря, синдром раздраженной кишки. Этиология, патогенез, особенности клинической картины, методы лабораторной и инструментальной диагностики, лечение, профилактика, прогноз. </w:t>
            </w:r>
            <w:proofErr w:type="gramStart"/>
            <w:r w:rsidR="00243B85">
              <w:rPr>
                <w:rFonts w:ascii="Times New Roman" w:hAnsi="Times New Roman"/>
                <w:sz w:val="24"/>
                <w:szCs w:val="24"/>
                <w:lang w:eastAsia="ru-RU"/>
              </w:rPr>
              <w:t>КР</w:t>
            </w:r>
            <w:proofErr w:type="gramEnd"/>
            <w:r w:rsidR="00243B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43B85"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>Желчнокаменная болезнь</w:t>
            </w:r>
            <w:r w:rsidR="00243B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243B85"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>ID: 580</w:t>
            </w:r>
          </w:p>
          <w:p w14:paraId="25D50066" w14:textId="77777777" w:rsidR="00243B85" w:rsidRPr="00243B85" w:rsidRDefault="00243B85" w:rsidP="00243B8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Кодирование по </w:t>
            </w:r>
            <w:proofErr w:type="gramStart"/>
            <w:r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Международной</w:t>
            </w:r>
            <w:proofErr w:type="gramEnd"/>
            <w:r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статистической</w:t>
            </w:r>
          </w:p>
          <w:p w14:paraId="777D05AB" w14:textId="77777777" w:rsidR="00243B85" w:rsidRPr="00243B85" w:rsidRDefault="00243B85" w:rsidP="00243B8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>классификации болезней и проблем, связанных со здоровьем: К80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>Возрастная категория: Дети</w:t>
            </w:r>
          </w:p>
          <w:p w14:paraId="124F6F4E" w14:textId="77777777" w:rsidR="00183B34" w:rsidRPr="00183B34" w:rsidRDefault="00243B85" w:rsidP="00183B34">
            <w:pPr>
              <w:widowControl w:val="0"/>
              <w:spacing w:line="240" w:lineRule="auto"/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</w:pPr>
            <w:r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Год утверждения: </w:t>
            </w:r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2021</w:t>
            </w:r>
            <w:r w:rsidR="00AB0FA5" w:rsidRPr="00183B34">
              <w:rPr>
                <w:rStyle w:val="fontstyle01"/>
                <w:sz w:val="24"/>
                <w:szCs w:val="24"/>
              </w:rPr>
              <w:t>.</w:t>
            </w:r>
            <w:r w:rsidR="00183B34" w:rsidRPr="00183B34">
              <w:rPr>
                <w:rStyle w:val="fontstyle01"/>
                <w:sz w:val="24"/>
                <w:szCs w:val="24"/>
              </w:rPr>
              <w:t xml:space="preserve"> </w:t>
            </w:r>
            <w:r w:rsidR="00183B34" w:rsidRPr="00183B34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>Язвенная болезнь желудка и/или двенадцатиперстной кишки ID: 388 Кодирование по Международной статистической</w:t>
            </w:r>
            <w:r w:rsidR="00183B34" w:rsidRPr="00183B34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br/>
              <w:t>классификации болезней и проблем, связанных со здоровьем: K25, K26. Возрастная категория: Дети. Год утверждения: 2021</w:t>
            </w:r>
          </w:p>
          <w:p w14:paraId="0C6DB252" w14:textId="77777777" w:rsidR="00AB0FA5" w:rsidRPr="00684014" w:rsidRDefault="00AB0FA5" w:rsidP="00243B8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8" w:type="pct"/>
            <w:vAlign w:val="center"/>
          </w:tcPr>
          <w:p w14:paraId="675EA2FE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FA5" w:rsidRPr="00684014" w14:paraId="48F43EF9" w14:textId="77777777" w:rsidTr="00D2023F">
        <w:trPr>
          <w:trHeight w:hRule="exact" w:val="2125"/>
        </w:trPr>
        <w:tc>
          <w:tcPr>
            <w:tcW w:w="782" w:type="pct"/>
            <w:vMerge/>
            <w:vAlign w:val="center"/>
          </w:tcPr>
          <w:p w14:paraId="72B1817E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vAlign w:val="center"/>
          </w:tcPr>
          <w:p w14:paraId="1EC1C45F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74" w:type="pct"/>
          </w:tcPr>
          <w:p w14:paraId="0A974542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Особенности течения некоторых болезней почек в детском возрасте: пиелонефрит,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гломерулонефрит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Федеральные клинические рекомендации «</w:t>
            </w:r>
            <w:r w:rsidRPr="000A0809">
              <w:rPr>
                <w:rStyle w:val="fontstyle01"/>
                <w:b w:val="0"/>
                <w:sz w:val="24"/>
                <w:szCs w:val="24"/>
              </w:rPr>
              <w:t>Нефротический синдром у детей</w:t>
            </w:r>
            <w:r>
              <w:rPr>
                <w:rStyle w:val="fontstyle01"/>
                <w:b w:val="0"/>
                <w:sz w:val="24"/>
                <w:szCs w:val="24"/>
              </w:rPr>
              <w:t xml:space="preserve">. </w:t>
            </w:r>
            <w:r w:rsidRPr="000A0809">
              <w:rPr>
                <w:rStyle w:val="fontstyle21"/>
              </w:rPr>
              <w:t>МКБ 10:</w:t>
            </w:r>
            <w:r w:rsidRPr="000A0809">
              <w:rPr>
                <w:rStyle w:val="fontstyle21"/>
                <w:b/>
              </w:rPr>
              <w:t xml:space="preserve"> </w:t>
            </w:r>
            <w:r w:rsidRPr="000A0809">
              <w:rPr>
                <w:rStyle w:val="fontstyle01"/>
                <w:b w:val="0"/>
                <w:sz w:val="24"/>
                <w:szCs w:val="24"/>
              </w:rPr>
              <w:t>N04</w:t>
            </w:r>
            <w:r>
              <w:rPr>
                <w:rStyle w:val="fontstyle01"/>
                <w:b w:val="0"/>
                <w:sz w:val="24"/>
                <w:szCs w:val="24"/>
              </w:rPr>
              <w:t>, 2016 год утвержд</w:t>
            </w:r>
            <w:r w:rsidRPr="009A5204">
              <w:rPr>
                <w:rStyle w:val="fontstyle01"/>
                <w:b w:val="0"/>
                <w:sz w:val="24"/>
                <w:szCs w:val="24"/>
              </w:rPr>
              <w:t>ения.</w:t>
            </w:r>
            <w:r w:rsidRPr="009A5204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A5204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 xml:space="preserve">Федеральные </w:t>
            </w:r>
            <w:r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>к</w:t>
            </w:r>
            <w:r w:rsidRPr="000A0809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>линические рекомендации</w:t>
            </w:r>
            <w:r w:rsidRPr="009A5204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 xml:space="preserve"> «</w:t>
            </w:r>
            <w:r w:rsidRPr="009A5204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>Инфекция мочевыводящих путей у детей</w:t>
            </w:r>
            <w:r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 xml:space="preserve">. </w:t>
            </w:r>
            <w:r w:rsidRPr="000A0809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>МКБ 10: N10/ N11/ N13.6/ N30.0/ N30.1/ N39.0</w:t>
            </w:r>
            <w:r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>», 2018 г</w:t>
            </w:r>
            <w:r w:rsidRPr="000A0809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548" w:type="pct"/>
            <w:vAlign w:val="center"/>
          </w:tcPr>
          <w:p w14:paraId="6848B929" w14:textId="77777777" w:rsidR="00AB0FA5" w:rsidRPr="00684014" w:rsidRDefault="00C04F9C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FA5" w:rsidRPr="00684014" w14:paraId="655CE389" w14:textId="77777777" w:rsidTr="00183B34">
        <w:trPr>
          <w:trHeight w:hRule="exact" w:val="3979"/>
        </w:trPr>
        <w:tc>
          <w:tcPr>
            <w:tcW w:w="782" w:type="pct"/>
            <w:vMerge/>
            <w:vAlign w:val="center"/>
          </w:tcPr>
          <w:p w14:paraId="5D20B192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vAlign w:val="center"/>
          </w:tcPr>
          <w:p w14:paraId="4A490315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74" w:type="pct"/>
          </w:tcPr>
          <w:p w14:paraId="6E081CAF" w14:textId="77777777" w:rsidR="00183B34" w:rsidRPr="00183B34" w:rsidRDefault="00AB0FA5" w:rsidP="00183B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Особенности течения некоторых заболеваний </w:t>
            </w:r>
            <w:proofErr w:type="gramStart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сердечно-сосудистой</w:t>
            </w:r>
            <w:proofErr w:type="gramEnd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системы у детей: врожденные пороки сердца, острая ревматическая лихорадка, неревматические кардиты, нейроциркуляторная дистония.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Федеральные к</w:t>
            </w:r>
            <w:r w:rsidRPr="009A5204">
              <w:rPr>
                <w:rFonts w:ascii="Times New Roman" w:hAnsi="Times New Roman"/>
                <w:sz w:val="24"/>
                <w:szCs w:val="24"/>
                <w:lang w:eastAsia="ru-RU"/>
              </w:rPr>
              <w:t>линические рекомендации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A52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«Миокардит  у детей. </w:t>
            </w:r>
            <w:r w:rsidRPr="009A52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МКБ 10: </w:t>
            </w:r>
            <w:r w:rsidRPr="009A52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I01.2 /I09.0 /I40/ I41/ I51.4/ I98.1», 2016 г.</w:t>
            </w:r>
            <w:r w:rsidRPr="009A520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</w: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Ревматоидный артрит у детей – особенности клиники, диагностики, лечения.</w:t>
            </w:r>
            <w:r>
              <w:t xml:space="preserve">  </w:t>
            </w:r>
            <w:r w:rsidRPr="00A853D5">
              <w:rPr>
                <w:rFonts w:ascii="Times New Roman" w:hAnsi="Times New Roman"/>
                <w:sz w:val="24"/>
                <w:szCs w:val="24"/>
              </w:rPr>
              <w:t xml:space="preserve">Федеральные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A853D5">
              <w:rPr>
                <w:rFonts w:ascii="Times New Roman" w:hAnsi="Times New Roman"/>
                <w:sz w:val="24"/>
                <w:szCs w:val="24"/>
                <w:lang w:eastAsia="ru-RU"/>
              </w:rPr>
              <w:t>линические рекомендации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83B34"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Юношеский артрит с системным началом</w:t>
            </w:r>
          </w:p>
          <w:p w14:paraId="48416088" w14:textId="77777777" w:rsidR="00183B34" w:rsidRPr="00183B34" w:rsidRDefault="00183B34" w:rsidP="00183B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ID: 26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Кодирование по </w:t>
            </w:r>
            <w:proofErr w:type="gramStart"/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Международной</w:t>
            </w:r>
            <w:proofErr w:type="gramEnd"/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статистической</w:t>
            </w:r>
          </w:p>
          <w:p w14:paraId="0F211E19" w14:textId="77777777" w:rsidR="00183B34" w:rsidRPr="00183B34" w:rsidRDefault="00183B34" w:rsidP="00183B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классификации болезней и проблем, связанных со здоровьем: M08.2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Возрастная категория: Дети</w:t>
            </w:r>
          </w:p>
          <w:p w14:paraId="048C4CA6" w14:textId="77777777" w:rsidR="00AB0FA5" w:rsidRPr="00684014" w:rsidRDefault="00183B34" w:rsidP="00183B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Год утверждения: 2021</w:t>
            </w:r>
            <w:r w:rsidR="00AB0FA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8" w:type="pct"/>
            <w:vAlign w:val="center"/>
          </w:tcPr>
          <w:p w14:paraId="15652C30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B0FA5" w:rsidRPr="00684014" w14:paraId="188E0B3C" w14:textId="77777777" w:rsidTr="00D2023F">
        <w:trPr>
          <w:trHeight w:hRule="exact" w:val="1267"/>
        </w:trPr>
        <w:tc>
          <w:tcPr>
            <w:tcW w:w="782" w:type="pct"/>
            <w:vMerge/>
            <w:vAlign w:val="center"/>
          </w:tcPr>
          <w:p w14:paraId="3791DE27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vAlign w:val="center"/>
          </w:tcPr>
          <w:p w14:paraId="720460C5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74" w:type="pct"/>
          </w:tcPr>
          <w:p w14:paraId="2D016745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Ранняя диагностика заболеваний, сопровождающихся повышенной кровоточивостью. Острые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гемобластозы</w:t>
            </w:r>
            <w:proofErr w:type="spellEnd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: своевременная диагностика, принципы лечения.</w:t>
            </w:r>
          </w:p>
        </w:tc>
        <w:tc>
          <w:tcPr>
            <w:tcW w:w="548" w:type="pct"/>
            <w:vAlign w:val="center"/>
          </w:tcPr>
          <w:p w14:paraId="29E385BA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B0FA5" w:rsidRPr="00684014" w14:paraId="0967CB1E" w14:textId="77777777" w:rsidTr="00D2023F">
        <w:trPr>
          <w:trHeight w:hRule="exact" w:val="454"/>
        </w:trPr>
        <w:tc>
          <w:tcPr>
            <w:tcW w:w="5000" w:type="pct"/>
            <w:gridSpan w:val="4"/>
            <w:vAlign w:val="center"/>
          </w:tcPr>
          <w:p w14:paraId="1C51CE65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Семестр 9</w:t>
            </w:r>
          </w:p>
        </w:tc>
      </w:tr>
      <w:tr w:rsidR="00AB0FA5" w:rsidRPr="00684014" w14:paraId="0538913C" w14:textId="77777777" w:rsidTr="00183B34">
        <w:trPr>
          <w:trHeight w:hRule="exact" w:val="3128"/>
        </w:trPr>
        <w:tc>
          <w:tcPr>
            <w:tcW w:w="782" w:type="pct"/>
            <w:vMerge w:val="restart"/>
            <w:vAlign w:val="center"/>
          </w:tcPr>
          <w:p w14:paraId="6DE7E9E1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" w:type="pct"/>
            <w:vAlign w:val="center"/>
          </w:tcPr>
          <w:p w14:paraId="75044E7A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74" w:type="pct"/>
          </w:tcPr>
          <w:p w14:paraId="41439455" w14:textId="77777777" w:rsidR="00183B34" w:rsidRPr="00183B34" w:rsidRDefault="00AB0FA5" w:rsidP="00183B3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Острые респираторно-вирусные заболев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ания у детей раннего возраста. Федеральные к</w:t>
            </w:r>
            <w:r w:rsidRPr="006533E9">
              <w:rPr>
                <w:rFonts w:ascii="Times New Roman" w:hAnsi="Times New Roman"/>
                <w:sz w:val="24"/>
                <w:szCs w:val="24"/>
                <w:lang w:eastAsia="ru-RU"/>
              </w:rPr>
              <w:t>линические рекомендации «</w:t>
            </w:r>
            <w:r w:rsidRPr="006533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Острая респираторная вирусная</w:t>
            </w:r>
            <w:r w:rsidRPr="006533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 xml:space="preserve">инфекция (ОРВИ) у детей. </w:t>
            </w:r>
            <w:r w:rsidRPr="006533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МКБ 10: </w:t>
            </w:r>
            <w:r w:rsidRPr="006533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J00 / J02.9/ J04.0/ J04.1/J04.2/J06.0/J06.9». </w:t>
            </w:r>
            <w:r w:rsidRPr="006533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533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2018</w:t>
            </w:r>
            <w:r w:rsidR="00183B3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183B34" w:rsidRPr="00183B3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Острый тонзиллит и фарингит (Острый </w:t>
            </w:r>
            <w:proofErr w:type="spellStart"/>
            <w:r w:rsidR="00183B34" w:rsidRPr="00183B3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тонзиллофарингит</w:t>
            </w:r>
            <w:proofErr w:type="spellEnd"/>
            <w:r w:rsidR="00183B34" w:rsidRPr="00183B3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)</w:t>
            </w:r>
            <w:r w:rsidR="00183B3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183B34" w:rsidRPr="00183B3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ID: 306</w:t>
            </w:r>
          </w:p>
          <w:p w14:paraId="589E5E03" w14:textId="77777777" w:rsidR="00183B34" w:rsidRPr="00183B34" w:rsidRDefault="00183B34" w:rsidP="00183B3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83B3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Кодирование по </w:t>
            </w:r>
            <w:proofErr w:type="gramStart"/>
            <w:r w:rsidRPr="00183B3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Международной</w:t>
            </w:r>
            <w:proofErr w:type="gramEnd"/>
            <w:r w:rsidRPr="00183B3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статистической</w:t>
            </w:r>
          </w:p>
          <w:p w14:paraId="4E8990D3" w14:textId="77777777" w:rsidR="00183B34" w:rsidRPr="00183B34" w:rsidRDefault="00183B34" w:rsidP="00183B3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83B3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классификации болезней и проблем, связанных со здоровьем: J02, J02.0, J02.8, J02.9, J03, J03.0, J03.8, J03.9</w:t>
            </w:r>
          </w:p>
          <w:p w14:paraId="0E85D289" w14:textId="77777777" w:rsidR="00183B34" w:rsidRPr="00183B34" w:rsidRDefault="00183B34" w:rsidP="00183B3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83B3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Возрастная категория: Взрослые, Дети</w:t>
            </w:r>
          </w:p>
          <w:p w14:paraId="3EEA8A1E" w14:textId="77777777" w:rsidR="00AB0FA5" w:rsidRPr="00684014" w:rsidRDefault="00183B34" w:rsidP="00183B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3B3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Год утверждения: 2021</w:t>
            </w:r>
          </w:p>
        </w:tc>
        <w:tc>
          <w:tcPr>
            <w:tcW w:w="548" w:type="pct"/>
            <w:vAlign w:val="center"/>
          </w:tcPr>
          <w:p w14:paraId="46C16B27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FA5" w:rsidRPr="00684014" w14:paraId="7082B756" w14:textId="77777777" w:rsidTr="00243B85">
        <w:trPr>
          <w:trHeight w:hRule="exact" w:val="2419"/>
        </w:trPr>
        <w:tc>
          <w:tcPr>
            <w:tcW w:w="782" w:type="pct"/>
            <w:vMerge/>
            <w:vAlign w:val="center"/>
          </w:tcPr>
          <w:p w14:paraId="66286B02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vAlign w:val="center"/>
          </w:tcPr>
          <w:p w14:paraId="379E1F1E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74" w:type="pct"/>
          </w:tcPr>
          <w:p w14:paraId="481C913F" w14:textId="77777777" w:rsidR="00243B85" w:rsidRPr="00243B85" w:rsidRDefault="00AB0FA5" w:rsidP="00243B8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Острый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обструктивный</w:t>
            </w:r>
            <w:proofErr w:type="spellEnd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ларинготрахеит: особенности клиники, дифференциальной диагностики, неотложные мероприятия.  </w:t>
            </w:r>
            <w:r w:rsidRPr="00C24F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Клинические рекомендации </w:t>
            </w:r>
            <w:r w:rsidR="00243B85"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Острый </w:t>
            </w:r>
            <w:proofErr w:type="spellStart"/>
            <w:r w:rsidR="00243B85"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>обструктивный</w:t>
            </w:r>
            <w:proofErr w:type="spellEnd"/>
            <w:r w:rsidR="00243B85"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ларингит [круп] и </w:t>
            </w:r>
            <w:proofErr w:type="spellStart"/>
            <w:r w:rsidR="00243B85"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>эпиглоттит</w:t>
            </w:r>
            <w:proofErr w:type="spellEnd"/>
          </w:p>
          <w:p w14:paraId="0AFD0571" w14:textId="77777777" w:rsidR="00243B85" w:rsidRPr="00243B85" w:rsidRDefault="00243B85" w:rsidP="00243B8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>ID: 352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Кодирование по </w:t>
            </w:r>
            <w:proofErr w:type="gramStart"/>
            <w:r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Международной</w:t>
            </w:r>
            <w:proofErr w:type="gramEnd"/>
            <w:r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статистической</w:t>
            </w:r>
          </w:p>
          <w:p w14:paraId="27C67494" w14:textId="77777777" w:rsidR="00AB0FA5" w:rsidRPr="00684014" w:rsidRDefault="00243B85" w:rsidP="00243B8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>классификации болезней и проблем, связанных со здоровьем: J05.0, J05.1Возрастная категория: Взрослые, Дети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>Год утверждения: 2021</w:t>
            </w:r>
          </w:p>
        </w:tc>
        <w:tc>
          <w:tcPr>
            <w:tcW w:w="548" w:type="pct"/>
            <w:vAlign w:val="center"/>
          </w:tcPr>
          <w:p w14:paraId="037311E9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FA5" w:rsidRPr="00684014" w14:paraId="40D2309A" w14:textId="77777777" w:rsidTr="00183B34">
        <w:trPr>
          <w:trHeight w:hRule="exact" w:val="1843"/>
        </w:trPr>
        <w:tc>
          <w:tcPr>
            <w:tcW w:w="782" w:type="pct"/>
            <w:vMerge/>
            <w:vAlign w:val="center"/>
          </w:tcPr>
          <w:p w14:paraId="61C05813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vAlign w:val="center"/>
          </w:tcPr>
          <w:p w14:paraId="2AFFB83B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74" w:type="pct"/>
          </w:tcPr>
          <w:p w14:paraId="2F4B756B" w14:textId="77777777" w:rsidR="00183B34" w:rsidRPr="00183B34" w:rsidRDefault="00AB0FA5" w:rsidP="00183B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Бронхиты у детей: классификация, клиника, лечение и профилактика.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C24F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Клинические рекомендации </w:t>
            </w:r>
            <w:r w:rsidR="00183B34"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Бронхит</w:t>
            </w:r>
          </w:p>
          <w:p w14:paraId="7CE4565F" w14:textId="77777777" w:rsidR="00183B34" w:rsidRPr="00183B34" w:rsidRDefault="00183B34" w:rsidP="00183B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ID: 381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Кодирование по </w:t>
            </w:r>
            <w:proofErr w:type="gramStart"/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Международной</w:t>
            </w:r>
            <w:proofErr w:type="gramEnd"/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статистической</w:t>
            </w:r>
          </w:p>
          <w:p w14:paraId="5ED265CF" w14:textId="77777777" w:rsidR="00183B34" w:rsidRPr="00183B34" w:rsidRDefault="00183B34" w:rsidP="00183B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классификации болезней и проблем, связанных со здоровьем: J20, J40, J41, J42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Возрастная категория: Дети</w:t>
            </w:r>
          </w:p>
          <w:p w14:paraId="4898943C" w14:textId="77777777" w:rsidR="00AB0FA5" w:rsidRPr="006533E9" w:rsidRDefault="00183B34" w:rsidP="00183B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Год утверждения: 2021</w:t>
            </w:r>
          </w:p>
        </w:tc>
        <w:tc>
          <w:tcPr>
            <w:tcW w:w="548" w:type="pct"/>
            <w:vAlign w:val="center"/>
          </w:tcPr>
          <w:p w14:paraId="207B9A11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FA5" w:rsidRPr="00684014" w14:paraId="6D54E7EB" w14:textId="77777777" w:rsidTr="00D2023F">
        <w:trPr>
          <w:trHeight w:hRule="exact" w:val="1277"/>
        </w:trPr>
        <w:tc>
          <w:tcPr>
            <w:tcW w:w="782" w:type="pct"/>
            <w:vMerge/>
            <w:vAlign w:val="center"/>
          </w:tcPr>
          <w:p w14:paraId="5A9F6726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vAlign w:val="center"/>
          </w:tcPr>
          <w:p w14:paraId="30450987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74" w:type="pct"/>
          </w:tcPr>
          <w:p w14:paraId="638B4905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Пневмонии у детей раннего возраста: врожденные, внебольничные, госпитальные. Клинико-морфологические особенности пневмоний у детей старшего возраста.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Нозокомиальные</w:t>
            </w:r>
            <w:proofErr w:type="spellEnd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пневмонии. Плевриты. </w:t>
            </w:r>
          </w:p>
        </w:tc>
        <w:tc>
          <w:tcPr>
            <w:tcW w:w="548" w:type="pct"/>
            <w:vAlign w:val="center"/>
          </w:tcPr>
          <w:p w14:paraId="717D41DE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FA5" w:rsidRPr="00684014" w14:paraId="20E717BB" w14:textId="77777777" w:rsidTr="00D2023F">
        <w:trPr>
          <w:trHeight w:hRule="exact" w:val="700"/>
        </w:trPr>
        <w:tc>
          <w:tcPr>
            <w:tcW w:w="782" w:type="pct"/>
            <w:vMerge/>
            <w:vAlign w:val="center"/>
          </w:tcPr>
          <w:p w14:paraId="6D520F64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vAlign w:val="center"/>
          </w:tcPr>
          <w:p w14:paraId="00255443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74" w:type="pct"/>
          </w:tcPr>
          <w:p w14:paraId="331E353B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Современные подходы к антибактериальной терапии заболеваний органов дыхания у детей.</w:t>
            </w:r>
          </w:p>
        </w:tc>
        <w:tc>
          <w:tcPr>
            <w:tcW w:w="548" w:type="pct"/>
            <w:vAlign w:val="center"/>
          </w:tcPr>
          <w:p w14:paraId="28ECD654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FA5" w:rsidRPr="00684014" w14:paraId="18371119" w14:textId="77777777" w:rsidTr="00243B85">
        <w:trPr>
          <w:trHeight w:hRule="exact" w:val="2113"/>
        </w:trPr>
        <w:tc>
          <w:tcPr>
            <w:tcW w:w="782" w:type="pct"/>
            <w:vMerge/>
            <w:vAlign w:val="center"/>
          </w:tcPr>
          <w:p w14:paraId="5C8611C9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vAlign w:val="center"/>
          </w:tcPr>
          <w:p w14:paraId="1E653658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74" w:type="pct"/>
          </w:tcPr>
          <w:p w14:paraId="2BE29E25" w14:textId="77777777" w:rsidR="00243B85" w:rsidRPr="00243B85" w:rsidRDefault="00AB0FA5" w:rsidP="00243B8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Бронхиальная астма. Особенности ранней диагностики, клиники, лечения бронхиальной астмы у детей младше 5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  <w:proofErr w:type="gramStart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243B85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  <w:r w:rsidR="00243B85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spellEnd"/>
            <w:r w:rsidR="00243B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43B85"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>Бронхиальная астма</w:t>
            </w:r>
            <w:r w:rsidR="00243B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243B85"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>ID: 359</w:t>
            </w:r>
            <w:r w:rsidR="00243B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43B85"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>Кодирование по Международной статистической</w:t>
            </w:r>
            <w:r w:rsidR="00243B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43B85"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>классификации болезней и проблем, связанных со здоровьем: J45, J46</w:t>
            </w:r>
          </w:p>
          <w:p w14:paraId="2FD9B28E" w14:textId="77777777" w:rsidR="00243B85" w:rsidRPr="00243B85" w:rsidRDefault="00243B85" w:rsidP="00243B8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>Возрастная категория: Взрослые, Дети</w:t>
            </w:r>
          </w:p>
          <w:p w14:paraId="4DA3C581" w14:textId="77777777" w:rsidR="00AB0FA5" w:rsidRPr="00684014" w:rsidRDefault="00243B85" w:rsidP="00243B8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B85">
              <w:rPr>
                <w:rFonts w:ascii="Times New Roman" w:hAnsi="Times New Roman"/>
                <w:sz w:val="24"/>
                <w:szCs w:val="24"/>
                <w:lang w:eastAsia="ru-RU"/>
              </w:rPr>
              <w:t>Год утверждения: 2021</w:t>
            </w:r>
          </w:p>
        </w:tc>
        <w:tc>
          <w:tcPr>
            <w:tcW w:w="548" w:type="pct"/>
            <w:vAlign w:val="center"/>
          </w:tcPr>
          <w:p w14:paraId="1EDCD07D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FA5" w:rsidRPr="00684014" w14:paraId="45D0236C" w14:textId="77777777" w:rsidTr="00D2023F">
        <w:trPr>
          <w:trHeight w:hRule="exact" w:val="853"/>
        </w:trPr>
        <w:tc>
          <w:tcPr>
            <w:tcW w:w="782" w:type="pct"/>
            <w:vMerge w:val="restart"/>
            <w:vAlign w:val="center"/>
          </w:tcPr>
          <w:p w14:paraId="13979CB7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6" w:type="pct"/>
            <w:vAlign w:val="center"/>
          </w:tcPr>
          <w:p w14:paraId="3A63C789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74" w:type="pct"/>
          </w:tcPr>
          <w:p w14:paraId="20EAAF4F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Критерии оценки тяжести состояния ребенка. Основные принципы оказания неотложной помощи детям.</w:t>
            </w:r>
          </w:p>
        </w:tc>
        <w:tc>
          <w:tcPr>
            <w:tcW w:w="548" w:type="pct"/>
            <w:vAlign w:val="center"/>
          </w:tcPr>
          <w:p w14:paraId="665429B0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FA5" w:rsidRPr="00684014" w14:paraId="6EE8AEC4" w14:textId="77777777" w:rsidTr="00183B34">
        <w:trPr>
          <w:trHeight w:hRule="exact" w:val="3565"/>
        </w:trPr>
        <w:tc>
          <w:tcPr>
            <w:tcW w:w="782" w:type="pct"/>
            <w:vMerge/>
            <w:vAlign w:val="center"/>
          </w:tcPr>
          <w:p w14:paraId="5CEBC1F2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vAlign w:val="center"/>
          </w:tcPr>
          <w:p w14:paraId="5B7C4757" w14:textId="77777777" w:rsidR="00AB0FA5" w:rsidRPr="00183B3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83B3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174" w:type="pct"/>
          </w:tcPr>
          <w:p w14:paraId="49C9BA0F" w14:textId="77777777" w:rsidR="00243B85" w:rsidRPr="00183B34" w:rsidRDefault="00AB0FA5" w:rsidP="00243B8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Острые аллергические реакции: крапивница, </w:t>
            </w:r>
            <w:proofErr w:type="spellStart"/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ангиоотек</w:t>
            </w:r>
            <w:proofErr w:type="spellEnd"/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, анафилактический шок. Федеральные клинические рекомендации «Крапивница у детей».</w:t>
            </w:r>
            <w:r w:rsidR="00243B85" w:rsidRPr="00183B34">
              <w:t xml:space="preserve"> </w:t>
            </w:r>
            <w:r w:rsidR="00243B85"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ID: 357</w:t>
            </w:r>
          </w:p>
          <w:p w14:paraId="5AF3A90A" w14:textId="77777777" w:rsidR="00243B85" w:rsidRPr="00183B34" w:rsidRDefault="00243B85" w:rsidP="00243B8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Кодирование по </w:t>
            </w:r>
            <w:proofErr w:type="gramStart"/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Международной</w:t>
            </w:r>
            <w:proofErr w:type="gramEnd"/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статистической</w:t>
            </w:r>
          </w:p>
          <w:p w14:paraId="50A8CB6F" w14:textId="77777777" w:rsidR="00243B85" w:rsidRPr="00183B34" w:rsidRDefault="00243B85" w:rsidP="00243B8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3B34">
              <w:rPr>
                <w:rFonts w:ascii="Times New Roman" w:hAnsi="Times New Roman"/>
                <w:sz w:val="24"/>
                <w:szCs w:val="24"/>
                <w:lang w:eastAsia="ru-RU"/>
              </w:rPr>
              <w:t>классификации болезней и проблем, связанных со здоровьем: L50 Возрастная категория: Дети</w:t>
            </w:r>
          </w:p>
          <w:p w14:paraId="76914341" w14:textId="77777777" w:rsidR="00183B34" w:rsidRDefault="00243B85" w:rsidP="00183B34">
            <w:pPr>
              <w:pStyle w:val="3"/>
              <w:spacing w:before="0"/>
              <w:rPr>
                <w:rFonts w:ascii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183B34">
              <w:rPr>
                <w:rFonts w:ascii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Год утверждения: 2018</w:t>
            </w:r>
          </w:p>
          <w:p w14:paraId="3DCDFDF7" w14:textId="77777777" w:rsidR="00183B34" w:rsidRPr="00183B34" w:rsidRDefault="00183B34" w:rsidP="00183B34">
            <w:pPr>
              <w:pStyle w:val="3"/>
              <w:spacing w:before="0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proofErr w:type="gramStart"/>
            <w:r w:rsidRPr="00183B34">
              <w:rPr>
                <w:rFonts w:ascii="Times New Roman" w:hAnsi="Times New Roman"/>
                <w:b w:val="0"/>
                <w:color w:val="auto"/>
                <w:sz w:val="24"/>
                <w:szCs w:val="24"/>
                <w:lang w:eastAsia="ru-RU"/>
              </w:rPr>
              <w:t>КР</w:t>
            </w:r>
            <w:proofErr w:type="gramEnd"/>
            <w:r w:rsidRPr="00183B34">
              <w:rPr>
                <w:rFonts w:ascii="Times New Roman" w:hAnsi="Times New Roman"/>
                <w:b w:val="0"/>
                <w:color w:val="auto"/>
                <w:sz w:val="24"/>
                <w:szCs w:val="24"/>
                <w:lang w:eastAsia="ru-RU"/>
              </w:rPr>
              <w:t>: Анафилактический шок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183B34">
              <w:rPr>
                <w:rStyle w:val="clin-rec-pagesection-title"/>
                <w:rFonts w:ascii="Arial" w:hAnsi="Arial" w:cs="Arial"/>
                <w:b w:val="0"/>
                <w:color w:val="auto"/>
              </w:rPr>
              <w:t>ID: </w:t>
            </w:r>
            <w:r w:rsidRPr="00183B34">
              <w:rPr>
                <w:rStyle w:val="clin-rec-pagesection-value"/>
                <w:rFonts w:ascii="Arial" w:hAnsi="Arial" w:cs="Arial"/>
                <w:b w:val="0"/>
                <w:bCs w:val="0"/>
                <w:color w:val="auto"/>
              </w:rPr>
              <w:t>263</w:t>
            </w:r>
          </w:p>
          <w:p w14:paraId="2294AF32" w14:textId="77777777" w:rsidR="00183B34" w:rsidRPr="00183B34" w:rsidRDefault="00183B34" w:rsidP="00183B34">
            <w:pPr>
              <w:shd w:val="clear" w:color="auto" w:fill="FFFFFF"/>
              <w:rPr>
                <w:rFonts w:ascii="Arial" w:hAnsi="Arial" w:cs="Arial"/>
              </w:rPr>
            </w:pPr>
            <w:r w:rsidRPr="00183B34">
              <w:rPr>
                <w:rStyle w:val="clin-rec-pagesection-title"/>
                <w:rFonts w:ascii="Arial" w:hAnsi="Arial" w:cs="Arial"/>
              </w:rPr>
              <w:t>Кодирование по Международной статистической</w:t>
            </w:r>
            <w:r w:rsidRPr="00183B34">
              <w:rPr>
                <w:rFonts w:ascii="Arial" w:hAnsi="Arial" w:cs="Arial"/>
              </w:rPr>
              <w:br/>
            </w:r>
            <w:r w:rsidRPr="00183B34">
              <w:rPr>
                <w:rStyle w:val="clin-rec-pagesection-title"/>
                <w:rFonts w:ascii="Arial" w:hAnsi="Arial" w:cs="Arial"/>
              </w:rPr>
              <w:t>классификации болезней и проблем, связанных со</w:t>
            </w:r>
            <w:r w:rsidRPr="00183B34">
              <w:rPr>
                <w:rStyle w:val="clin-rec-pagesection-title"/>
                <w:rFonts w:ascii="Arial" w:hAnsi="Arial" w:cs="Arial"/>
                <w:b/>
              </w:rPr>
              <w:t xml:space="preserve"> </w:t>
            </w:r>
            <w:r w:rsidRPr="00183B34">
              <w:rPr>
                <w:rStyle w:val="clin-rec-pagesection-title"/>
                <w:rFonts w:ascii="Arial" w:hAnsi="Arial" w:cs="Arial"/>
              </w:rPr>
              <w:t>здоровьем: </w:t>
            </w:r>
            <w:r w:rsidRPr="00183B34">
              <w:rPr>
                <w:rStyle w:val="clin-rec-pagesection-value"/>
                <w:rFonts w:ascii="Arial" w:hAnsi="Arial" w:cs="Arial"/>
                <w:bCs/>
              </w:rPr>
              <w:t>T78.0, T78.2, T80.5, T88.6</w:t>
            </w:r>
            <w:r>
              <w:rPr>
                <w:rStyle w:val="clin-rec-pagesection-value"/>
                <w:rFonts w:ascii="Arial" w:hAnsi="Arial" w:cs="Arial"/>
                <w:bCs/>
              </w:rPr>
              <w:t xml:space="preserve">. </w:t>
            </w:r>
            <w:r w:rsidRPr="00183B34">
              <w:rPr>
                <w:rStyle w:val="clin-rec-pagesection-title"/>
                <w:rFonts w:ascii="Arial" w:hAnsi="Arial" w:cs="Arial"/>
              </w:rPr>
              <w:t>Возрастная категория: </w:t>
            </w:r>
            <w:r w:rsidRPr="00183B34">
              <w:rPr>
                <w:rStyle w:val="clin-rec-pagesection-value"/>
                <w:rFonts w:ascii="Arial" w:hAnsi="Arial" w:cs="Arial"/>
                <w:bCs/>
              </w:rPr>
              <w:t>Взрослые, Дети</w:t>
            </w:r>
            <w:r>
              <w:rPr>
                <w:rStyle w:val="clin-rec-pagesection-value"/>
                <w:rFonts w:ascii="Arial" w:hAnsi="Arial" w:cs="Arial"/>
                <w:bCs/>
              </w:rPr>
              <w:t xml:space="preserve">.  </w:t>
            </w:r>
            <w:r w:rsidRPr="00183B34">
              <w:rPr>
                <w:rStyle w:val="clin-rec-pagesection-title"/>
                <w:rFonts w:ascii="Arial" w:hAnsi="Arial" w:cs="Arial"/>
              </w:rPr>
              <w:t>Год утверждения: </w:t>
            </w:r>
            <w:r w:rsidRPr="00183B34">
              <w:rPr>
                <w:rStyle w:val="clin-rec-pagesection-value"/>
                <w:rFonts w:ascii="Arial" w:hAnsi="Arial" w:cs="Arial"/>
                <w:bCs/>
              </w:rPr>
              <w:t>2020</w:t>
            </w:r>
          </w:p>
          <w:p w14:paraId="3D11C910" w14:textId="77777777" w:rsidR="00AB0FA5" w:rsidRPr="00183B34" w:rsidRDefault="00AB0FA5" w:rsidP="00243B8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E5B319E" w14:textId="77777777" w:rsidR="00AB0FA5" w:rsidRPr="00183B34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8" w:type="pct"/>
            <w:vAlign w:val="center"/>
          </w:tcPr>
          <w:p w14:paraId="3B8B6D30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FA5" w:rsidRPr="00684014" w14:paraId="1F70AFCE" w14:textId="77777777" w:rsidTr="00D2023F">
        <w:trPr>
          <w:trHeight w:hRule="exact" w:val="840"/>
        </w:trPr>
        <w:tc>
          <w:tcPr>
            <w:tcW w:w="782" w:type="pct"/>
            <w:vMerge/>
            <w:vAlign w:val="center"/>
          </w:tcPr>
          <w:p w14:paraId="6F85775B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vAlign w:val="center"/>
          </w:tcPr>
          <w:p w14:paraId="6E40DC76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74" w:type="pct"/>
          </w:tcPr>
          <w:p w14:paraId="49568531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Комы у детей: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гипо</w:t>
            </w:r>
            <w:proofErr w:type="spellEnd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-, гипергликемическая, уремическая. Неотложная помощь при экстремальных состояниях.</w:t>
            </w:r>
          </w:p>
        </w:tc>
        <w:tc>
          <w:tcPr>
            <w:tcW w:w="548" w:type="pct"/>
            <w:vAlign w:val="center"/>
          </w:tcPr>
          <w:p w14:paraId="1740790D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14:paraId="411541A3" w14:textId="77777777" w:rsidR="00AB0FA5" w:rsidRPr="00684014" w:rsidRDefault="00AB0FA5" w:rsidP="00AB0FA5">
      <w:pPr>
        <w:widowControl w:val="0"/>
        <w:spacing w:before="360" w:after="360" w:line="240" w:lineRule="auto"/>
        <w:ind w:firstLine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014">
        <w:rPr>
          <w:rFonts w:ascii="Times New Roman" w:eastAsia="Times New Roman" w:hAnsi="Times New Roman"/>
          <w:b/>
          <w:sz w:val="24"/>
          <w:szCs w:val="24"/>
          <w:lang w:eastAsia="ru-RU"/>
        </w:rPr>
        <w:t>Семинары, практические работы</w:t>
      </w:r>
    </w:p>
    <w:tbl>
      <w:tblPr>
        <w:tblW w:w="5321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4"/>
        <w:gridCol w:w="874"/>
        <w:gridCol w:w="5163"/>
        <w:gridCol w:w="972"/>
        <w:gridCol w:w="1821"/>
      </w:tblGrid>
      <w:tr w:rsidR="00AB0FA5" w:rsidRPr="00684014" w14:paraId="55D11F60" w14:textId="77777777" w:rsidTr="00D2023F">
        <w:trPr>
          <w:trHeight w:val="1313"/>
          <w:tblHeader/>
        </w:trPr>
        <w:tc>
          <w:tcPr>
            <w:tcW w:w="665" w:type="pct"/>
            <w:vAlign w:val="center"/>
          </w:tcPr>
          <w:p w14:paraId="6783CED9" w14:textId="77777777" w:rsidR="00AB0FA5" w:rsidRPr="00684014" w:rsidRDefault="00AB0FA5" w:rsidP="00D2023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14:paraId="46A3435B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  <w:p w14:paraId="005BE2D0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6018F67D" w14:textId="77777777" w:rsidR="00AB0FA5" w:rsidRPr="00684014" w:rsidRDefault="00AB0FA5" w:rsidP="00D2023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14:paraId="38B50AB4" w14:textId="77777777" w:rsidR="00AB0FA5" w:rsidRPr="00684014" w:rsidRDefault="00AB0FA5" w:rsidP="00D2023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6840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535" w:type="pct"/>
            <w:vAlign w:val="center"/>
          </w:tcPr>
          <w:p w14:paraId="146875D5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Темы с</w:t>
            </w: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еминаров, практических работ</w:t>
            </w:r>
          </w:p>
        </w:tc>
        <w:tc>
          <w:tcPr>
            <w:tcW w:w="477" w:type="pct"/>
            <w:vAlign w:val="center"/>
          </w:tcPr>
          <w:p w14:paraId="067D2913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894" w:type="pct"/>
          </w:tcPr>
          <w:p w14:paraId="0A9D7654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Формы текущего контроля</w:t>
            </w:r>
          </w:p>
        </w:tc>
      </w:tr>
      <w:tr w:rsidR="00AB0FA5" w:rsidRPr="00684014" w14:paraId="4D936C3E" w14:textId="77777777" w:rsidTr="00D2023F">
        <w:trPr>
          <w:trHeight w:hRule="exact" w:val="435"/>
        </w:trPr>
        <w:tc>
          <w:tcPr>
            <w:tcW w:w="4106" w:type="pct"/>
            <w:gridSpan w:val="4"/>
            <w:vAlign w:val="center"/>
          </w:tcPr>
          <w:p w14:paraId="52AD7BD1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Семестр 7</w:t>
            </w:r>
          </w:p>
        </w:tc>
        <w:tc>
          <w:tcPr>
            <w:tcW w:w="887" w:type="pct"/>
          </w:tcPr>
          <w:p w14:paraId="6473E7E0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0FA5" w:rsidRPr="00684014" w14:paraId="4D21D04F" w14:textId="77777777" w:rsidTr="00D2023F">
        <w:trPr>
          <w:trHeight w:hRule="exact" w:val="5833"/>
        </w:trPr>
        <w:tc>
          <w:tcPr>
            <w:tcW w:w="665" w:type="pct"/>
            <w:vAlign w:val="center"/>
          </w:tcPr>
          <w:p w14:paraId="2BAC67A2" w14:textId="77777777" w:rsidR="00AB0FA5" w:rsidRPr="00003BDC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03B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29" w:type="pct"/>
            <w:vAlign w:val="center"/>
          </w:tcPr>
          <w:p w14:paraId="101074EA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5" w:type="pct"/>
          </w:tcPr>
          <w:p w14:paraId="6261FE49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организацией работы детского стационара. Организация работы детской поликлиники. Основные разделы работы участкового врача-педиатра. Преемственность в работе женской консультации, родильного дома и детской поликлиники. Наблюдение за здоровыми детьми в детской поликлинике. Объем и содержание профилактических осмотров детей различных возрастов. Принципы диспансеризации детей, группы диспансерного учета.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Плановая активная иммунизация. Показания и противопоказания к вакцинации, вакцинация по эпидемическим показаниям. Приказ МЗ РФ </w:t>
            </w:r>
            <w:r w:rsidRPr="00652613">
              <w:rPr>
                <w:rFonts w:ascii="Times New Roman" w:hAnsi="Times New Roman"/>
                <w:sz w:val="24"/>
                <w:szCs w:val="24"/>
                <w:lang w:eastAsia="ru-RU"/>
              </w:rPr>
              <w:t>от 10 августа 2017 г. N 514н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Pr="00652613">
              <w:rPr>
                <w:rFonts w:ascii="Times New Roman" w:hAnsi="Times New Roman"/>
                <w:sz w:val="24"/>
                <w:szCs w:val="24"/>
                <w:lang w:eastAsia="ru-RU"/>
              </w:rPr>
              <w:t>О порядке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52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проведения профилактических медицинских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526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осмотров несовершеннолетних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  <w:p w14:paraId="64652915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Работа в детской поликлинике. Участие в приеме здоровых детей грудного возраста. Заполнение истории развития ребенка. Патронаж детей первого года жизни, заполнение патронажных карт.</w:t>
            </w:r>
          </w:p>
        </w:tc>
        <w:tc>
          <w:tcPr>
            <w:tcW w:w="477" w:type="pct"/>
            <w:vAlign w:val="center"/>
          </w:tcPr>
          <w:p w14:paraId="17E6006B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4" w:type="pct"/>
          </w:tcPr>
          <w:p w14:paraId="6DAAD106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Тестирование, устный опрос, собеседование, решение ситуационных задач, сдача практических навыков. </w:t>
            </w:r>
          </w:p>
        </w:tc>
      </w:tr>
      <w:tr w:rsidR="00AB0FA5" w:rsidRPr="00684014" w14:paraId="74440C5E" w14:textId="77777777" w:rsidTr="00D2023F">
        <w:trPr>
          <w:trHeight w:hRule="exact" w:val="2323"/>
        </w:trPr>
        <w:tc>
          <w:tcPr>
            <w:tcW w:w="665" w:type="pct"/>
            <w:vMerge w:val="restart"/>
            <w:vAlign w:val="center"/>
          </w:tcPr>
          <w:p w14:paraId="25414DBA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9" w:type="pct"/>
            <w:vAlign w:val="center"/>
          </w:tcPr>
          <w:p w14:paraId="554FA90B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5" w:type="pct"/>
          </w:tcPr>
          <w:p w14:paraId="6C14E7FB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Физическое  развитие детей, методы его оценки. Изменение основных антропометрических показателей в процессе роста и развития детей. Понятие об индексах физического развития. Анатомо-физиологические особенности и семиотика заболеваний кожи, подкожной клетчатки, лимфатической системы.</w:t>
            </w:r>
          </w:p>
        </w:tc>
        <w:tc>
          <w:tcPr>
            <w:tcW w:w="477" w:type="pct"/>
            <w:vAlign w:val="center"/>
          </w:tcPr>
          <w:p w14:paraId="791471FB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4" w:type="pct"/>
          </w:tcPr>
          <w:p w14:paraId="2065964F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53DBD61F" w14:textId="77777777" w:rsidTr="00D2023F">
        <w:trPr>
          <w:trHeight w:hRule="exact" w:val="2413"/>
        </w:trPr>
        <w:tc>
          <w:tcPr>
            <w:tcW w:w="665" w:type="pct"/>
            <w:vMerge/>
            <w:vAlign w:val="center"/>
          </w:tcPr>
          <w:p w14:paraId="719B70C6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73425B3B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5" w:type="pct"/>
          </w:tcPr>
          <w:p w14:paraId="53B2D7A6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Анатомо-физиологические особенности и семиотика поражения нервной системы у детей. Методика оценки нервно-психического развития и исследования состояния нервной системы у детей.      </w:t>
            </w:r>
          </w:p>
        </w:tc>
        <w:tc>
          <w:tcPr>
            <w:tcW w:w="477" w:type="pct"/>
            <w:vAlign w:val="center"/>
          </w:tcPr>
          <w:p w14:paraId="0F07E6D5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4" w:type="pct"/>
          </w:tcPr>
          <w:p w14:paraId="3D2F1F98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084FE0FC" w14:textId="77777777" w:rsidTr="00D2023F">
        <w:trPr>
          <w:trHeight w:hRule="exact" w:val="2263"/>
        </w:trPr>
        <w:tc>
          <w:tcPr>
            <w:tcW w:w="665" w:type="pct"/>
            <w:vMerge/>
            <w:vAlign w:val="center"/>
          </w:tcPr>
          <w:p w14:paraId="33B23D2D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57E1BFFD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35" w:type="pct"/>
          </w:tcPr>
          <w:p w14:paraId="0A8F222F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Анатомо-физиологические особенности и семиотика поражения органов дыхания  у детей.</w:t>
            </w:r>
          </w:p>
        </w:tc>
        <w:tc>
          <w:tcPr>
            <w:tcW w:w="477" w:type="pct"/>
            <w:vAlign w:val="center"/>
          </w:tcPr>
          <w:p w14:paraId="301F0D50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4" w:type="pct"/>
          </w:tcPr>
          <w:p w14:paraId="324E7E4B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4732D7A1" w14:textId="77777777" w:rsidTr="00D2023F">
        <w:trPr>
          <w:trHeight w:hRule="exact" w:val="2515"/>
        </w:trPr>
        <w:tc>
          <w:tcPr>
            <w:tcW w:w="665" w:type="pct"/>
            <w:vMerge/>
            <w:vAlign w:val="center"/>
          </w:tcPr>
          <w:p w14:paraId="7B76DFF0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1A79E377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35" w:type="pct"/>
          </w:tcPr>
          <w:p w14:paraId="511807A6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Анатомо-физиологические особенности и семиотика поражения </w:t>
            </w:r>
            <w:proofErr w:type="gramStart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сердечно-сосудистой</w:t>
            </w:r>
            <w:proofErr w:type="gramEnd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системы и желудочно-кишечного тракта у детей.</w:t>
            </w:r>
          </w:p>
        </w:tc>
        <w:tc>
          <w:tcPr>
            <w:tcW w:w="477" w:type="pct"/>
            <w:vAlign w:val="center"/>
          </w:tcPr>
          <w:p w14:paraId="21EA46B8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4" w:type="pct"/>
          </w:tcPr>
          <w:p w14:paraId="33A7CB66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71335272" w14:textId="77777777" w:rsidTr="00D2023F">
        <w:trPr>
          <w:trHeight w:hRule="exact" w:val="2409"/>
        </w:trPr>
        <w:tc>
          <w:tcPr>
            <w:tcW w:w="665" w:type="pct"/>
            <w:vMerge/>
            <w:vAlign w:val="center"/>
          </w:tcPr>
          <w:p w14:paraId="04871196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4CBA4FA7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35" w:type="pct"/>
          </w:tcPr>
          <w:p w14:paraId="228EA14C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Анатомо-физиологические особенности и семиотика поражения органов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мочевыведения</w:t>
            </w:r>
            <w:proofErr w:type="spellEnd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костно-мышечной системы у детей.</w:t>
            </w:r>
          </w:p>
        </w:tc>
        <w:tc>
          <w:tcPr>
            <w:tcW w:w="477" w:type="pct"/>
            <w:vAlign w:val="center"/>
          </w:tcPr>
          <w:p w14:paraId="54CE9C1A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4" w:type="pct"/>
          </w:tcPr>
          <w:p w14:paraId="154773D4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57A06D32" w14:textId="77777777" w:rsidTr="00514E7E">
        <w:trPr>
          <w:trHeight w:hRule="exact" w:val="6509"/>
        </w:trPr>
        <w:tc>
          <w:tcPr>
            <w:tcW w:w="665" w:type="pct"/>
            <w:vAlign w:val="center"/>
          </w:tcPr>
          <w:p w14:paraId="58EED5BA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29" w:type="pct"/>
            <w:vAlign w:val="center"/>
          </w:tcPr>
          <w:p w14:paraId="5D8A1337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35" w:type="pct"/>
          </w:tcPr>
          <w:p w14:paraId="15100C3C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Естественное вскармливание, его преимущества, затруднения и противопоказания со стороны матери и ребенка. Методика естественного вскармливания детей первого года жизни. Составление рационов питания детям разного возраста, находящимся на естественном вскармливании. Основные принципы питания кормящей матери.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Гипогалактия</w:t>
            </w:r>
            <w:proofErr w:type="spellEnd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определение, классификация, причины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гипогалактии</w:t>
            </w:r>
            <w:proofErr w:type="spellEnd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способы лечения  и профилактики. </w:t>
            </w:r>
          </w:p>
          <w:p w14:paraId="23B218D0" w14:textId="77777777" w:rsidR="00AB0FA5" w:rsidRPr="00684014" w:rsidRDefault="00AB0FA5" w:rsidP="00514E7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Смешанное и искусственное вскармливание. Классификация смесей, применяемых для вскармливания. Методика смешанного и искусственного вскармливания. Питание здоровых детей старше года. Питание детей с фоновыми состояниями.</w:t>
            </w:r>
            <w:r w:rsidR="00514E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14E7E" w:rsidRPr="00514E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</w:t>
            </w:r>
            <w:proofErr w:type="gramStart"/>
            <w:r w:rsidR="00514E7E" w:rsidRPr="00514E7E">
              <w:rPr>
                <w:rFonts w:ascii="Times New Roman" w:hAnsi="Times New Roman"/>
                <w:sz w:val="24"/>
                <w:szCs w:val="24"/>
                <w:lang w:eastAsia="ru-RU"/>
              </w:rPr>
              <w:t>ОПТИМИЗАЦИИ</w:t>
            </w:r>
            <w:r w:rsidR="00514E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14E7E" w:rsidRPr="00514E7E">
              <w:rPr>
                <w:rFonts w:ascii="Times New Roman" w:hAnsi="Times New Roman"/>
                <w:sz w:val="24"/>
                <w:szCs w:val="24"/>
                <w:lang w:eastAsia="ru-RU"/>
              </w:rPr>
              <w:t>ВСКАРМЛИВАНИЯ ДЕТЕЙ ПЕРВОГО ГОДА ЖИЗНИ</w:t>
            </w:r>
            <w:proofErr w:type="gramEnd"/>
            <w:r w:rsidR="00514E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14E7E" w:rsidRPr="00514E7E">
              <w:rPr>
                <w:rFonts w:ascii="Times New Roman" w:hAnsi="Times New Roman"/>
                <w:sz w:val="24"/>
                <w:szCs w:val="24"/>
                <w:lang w:eastAsia="ru-RU"/>
              </w:rPr>
              <w:t>В РОССИЙСКОЙ ФЕДЕРАЦИИ</w:t>
            </w:r>
            <w:r w:rsidR="00514E7E">
              <w:rPr>
                <w:rFonts w:ascii="Times New Roman" w:hAnsi="Times New Roman"/>
                <w:sz w:val="24"/>
                <w:szCs w:val="24"/>
                <w:lang w:eastAsia="ru-RU"/>
              </w:rPr>
              <w:t>. 2019</w:t>
            </w:r>
          </w:p>
        </w:tc>
        <w:tc>
          <w:tcPr>
            <w:tcW w:w="477" w:type="pct"/>
            <w:vAlign w:val="center"/>
          </w:tcPr>
          <w:p w14:paraId="026EB430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4" w:type="pct"/>
          </w:tcPr>
          <w:p w14:paraId="6C0359FF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1DB3E041" w14:textId="77777777" w:rsidTr="00D2023F">
        <w:trPr>
          <w:trHeight w:hRule="exact" w:val="3972"/>
        </w:trPr>
        <w:tc>
          <w:tcPr>
            <w:tcW w:w="665" w:type="pct"/>
            <w:vAlign w:val="center"/>
          </w:tcPr>
          <w:p w14:paraId="4089F4C0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9" w:type="pct"/>
            <w:vAlign w:val="center"/>
          </w:tcPr>
          <w:p w14:paraId="077F3E93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35" w:type="pct"/>
          </w:tcPr>
          <w:p w14:paraId="37903231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Уход за новорожденным ребенком. Первичный туалет новорожденного. Особенности клинического обследования новорожденного. Пограничные состояния, их особенности у недоношенных детей. Расчет питания доношенным и недоношенным новорожденным. Гемолитическая болезнь новорожденных: этиология, патогенез, клиника, диагностика, лечение и профилактика. Работа в отделении новорожденных родильного дома.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Федеральные методические рекомендации «Уход за кожей новорожденного ребенка», 2016 г</w:t>
            </w:r>
          </w:p>
        </w:tc>
        <w:tc>
          <w:tcPr>
            <w:tcW w:w="477" w:type="pct"/>
            <w:vAlign w:val="center"/>
          </w:tcPr>
          <w:p w14:paraId="31E262C2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4" w:type="pct"/>
          </w:tcPr>
          <w:p w14:paraId="54F387F7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6DAE34C9" w14:textId="77777777" w:rsidTr="00514E7E">
        <w:trPr>
          <w:trHeight w:hRule="exact" w:val="5059"/>
        </w:trPr>
        <w:tc>
          <w:tcPr>
            <w:tcW w:w="665" w:type="pct"/>
            <w:vMerge w:val="restart"/>
            <w:vAlign w:val="center"/>
          </w:tcPr>
          <w:p w14:paraId="18AEE912" w14:textId="77777777" w:rsidR="00AB0FA5" w:rsidRPr="00FE03E7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03E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29" w:type="pct"/>
            <w:vAlign w:val="center"/>
          </w:tcPr>
          <w:p w14:paraId="093007A6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35" w:type="pct"/>
          </w:tcPr>
          <w:p w14:paraId="12A20FF3" w14:textId="77777777" w:rsidR="00183B34" w:rsidRPr="00183B34" w:rsidRDefault="00AB0FA5" w:rsidP="00183B3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Рахит и </w:t>
            </w:r>
            <w:proofErr w:type="spellStart"/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рахитоподобные</w:t>
            </w:r>
            <w:proofErr w:type="spellEnd"/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заболевания у детей. Факторы риска развития дефицита фосфатов и солей кальция у детей. Клинические проявления рахита разной степени тяжести и характера течения. Диагностика, дифференциальная диагностика. Лечение и профилактика. Спазмофилия: клиника, диагностика, неотложные мероприятия. Гипервитаминоз</w:t>
            </w:r>
            <w:proofErr w:type="gramStart"/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клиника, диагностика, лечение, особенности диетотерапии при гипервитаминозе Д.</w:t>
            </w:r>
            <w:r w:rsidR="00183B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83B34" w:rsidRPr="00183B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НАЦИОНАЛЬНАЯ ПРОГРАММА</w:t>
            </w:r>
            <w:r w:rsidR="00183B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83B34" w:rsidRPr="00183B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«НЕДОСТАТОЧНОСТЬ ВИТАМИНА D У ДЕТЕЙ</w:t>
            </w:r>
            <w:r w:rsidR="00183B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83B34" w:rsidRPr="00183B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ПОДРОСТКОВ РОССИЙСКОЙ ФЕДЕРАЦИИ:</w:t>
            </w:r>
          </w:p>
          <w:p w14:paraId="6E4A89EF" w14:textId="77777777" w:rsidR="00AB0FA5" w:rsidRPr="00684014" w:rsidRDefault="00183B34" w:rsidP="00183B3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3B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СОВРЕМЕННЫЕ ПОДХОДЫ К КОРРЕКЦИИ»</w:t>
            </w:r>
            <w:r w:rsidR="00514E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2018 г</w:t>
            </w:r>
          </w:p>
        </w:tc>
        <w:tc>
          <w:tcPr>
            <w:tcW w:w="477" w:type="pct"/>
            <w:vAlign w:val="center"/>
          </w:tcPr>
          <w:p w14:paraId="3C9A798E" w14:textId="77777777" w:rsidR="00AB0FA5" w:rsidRPr="00684014" w:rsidRDefault="00AB0FA5" w:rsidP="00D2023F">
            <w:pPr>
              <w:widowControl w:val="0"/>
              <w:spacing w:after="0" w:line="240" w:lineRule="auto"/>
              <w:ind w:left="14" w:right="-25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4" w:type="pct"/>
          </w:tcPr>
          <w:p w14:paraId="0D360D70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3BBA6225" w14:textId="77777777" w:rsidTr="00D2023F">
        <w:trPr>
          <w:trHeight w:hRule="exact" w:val="3926"/>
        </w:trPr>
        <w:tc>
          <w:tcPr>
            <w:tcW w:w="665" w:type="pct"/>
            <w:vMerge/>
            <w:vAlign w:val="center"/>
          </w:tcPr>
          <w:p w14:paraId="4F2BFE93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65D23B78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35" w:type="pct"/>
          </w:tcPr>
          <w:p w14:paraId="4D406447" w14:textId="77777777" w:rsidR="00AB0FA5" w:rsidRDefault="00AB0FA5" w:rsidP="00D2023F">
            <w:pPr>
              <w:widowControl w:val="0"/>
              <w:spacing w:after="0" w:line="240" w:lineRule="auto"/>
              <w:ind w:left="-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Хронические расстройства питания. Экзогенные и эндогенные факторы риска возникновения </w:t>
            </w:r>
            <w:proofErr w:type="spellStart"/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пренатальной</w:t>
            </w:r>
            <w:proofErr w:type="spellEnd"/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внеутробной</w:t>
            </w:r>
            <w:proofErr w:type="spellEnd"/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дистрофии. Гипотрофия: клиника, диагностика, дифференциальная диагностика. Лечение больных с гипотрофией: этапная диетотерапия, медикаментозное лечение и профилактика.</w:t>
            </w:r>
          </w:p>
          <w:p w14:paraId="3A53D109" w14:textId="77777777" w:rsidR="00AB0FA5" w:rsidRPr="00684014" w:rsidRDefault="00AB0FA5" w:rsidP="00D2023F">
            <w:pPr>
              <w:widowControl w:val="0"/>
              <w:spacing w:after="0" w:line="240" w:lineRule="auto"/>
              <w:ind w:left="-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E03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Лактазная</w:t>
            </w:r>
            <w:proofErr w:type="spellEnd"/>
            <w:r w:rsidRPr="00FE03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недостаточность: первичная, вторичная, клиника, дифференциальная диагностика, лечение.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Федеральные к</w:t>
            </w:r>
            <w:r w:rsidRPr="00E362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линические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62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рекомендации</w:t>
            </w:r>
            <w:r w:rsidRPr="00E362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E362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</w:t>
            </w:r>
            <w:proofErr w:type="spellStart"/>
            <w:r w:rsidRPr="00E362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Целиакия</w:t>
            </w:r>
            <w:proofErr w:type="spellEnd"/>
            <w:r w:rsidRPr="00E362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у детей </w:t>
            </w:r>
            <w:r w:rsidRPr="00E362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МКБ 10: </w:t>
            </w:r>
            <w:r w:rsidRPr="00E362B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K90.0» , 2016</w:t>
            </w:r>
            <w:r w:rsidRPr="00E362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E03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Курация</w:t>
            </w:r>
            <w:proofErr w:type="spellEnd"/>
            <w:r w:rsidRPr="00FE03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больных детей раннего возрас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та. Написание истории болезни.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FE03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  <w:tc>
          <w:tcPr>
            <w:tcW w:w="477" w:type="pct"/>
            <w:vAlign w:val="center"/>
          </w:tcPr>
          <w:p w14:paraId="3C87068F" w14:textId="77777777" w:rsidR="00AB0FA5" w:rsidRPr="00FE03E7" w:rsidRDefault="00AB0FA5" w:rsidP="00D2023F">
            <w:pPr>
              <w:widowControl w:val="0"/>
              <w:spacing w:after="0" w:line="240" w:lineRule="auto"/>
              <w:ind w:left="-27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E03E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4" w:type="pct"/>
          </w:tcPr>
          <w:p w14:paraId="23136FF2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20DA1FFB" w14:textId="77777777" w:rsidTr="00D2023F">
        <w:trPr>
          <w:trHeight w:hRule="exact" w:val="435"/>
        </w:trPr>
        <w:tc>
          <w:tcPr>
            <w:tcW w:w="4106" w:type="pct"/>
            <w:gridSpan w:val="4"/>
            <w:vAlign w:val="center"/>
          </w:tcPr>
          <w:p w14:paraId="7853E700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Семестр 8</w:t>
            </w:r>
          </w:p>
        </w:tc>
        <w:tc>
          <w:tcPr>
            <w:tcW w:w="887" w:type="pct"/>
          </w:tcPr>
          <w:p w14:paraId="45D1E8BB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0FA5" w:rsidRPr="00684014" w14:paraId="0474749E" w14:textId="77777777" w:rsidTr="00D2023F">
        <w:trPr>
          <w:trHeight w:hRule="exact" w:val="5066"/>
        </w:trPr>
        <w:tc>
          <w:tcPr>
            <w:tcW w:w="665" w:type="pct"/>
            <w:vMerge w:val="restart"/>
            <w:vAlign w:val="center"/>
          </w:tcPr>
          <w:p w14:paraId="6B09B60D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29" w:type="pct"/>
            <w:vAlign w:val="center"/>
          </w:tcPr>
          <w:p w14:paraId="6E99F0B4" w14:textId="77777777" w:rsidR="00AB0FA5" w:rsidRPr="00684014" w:rsidRDefault="00AB0FA5" w:rsidP="00D2023F">
            <w:pPr>
              <w:widowControl w:val="0"/>
              <w:spacing w:after="0" w:line="240" w:lineRule="auto"/>
              <w:ind w:left="-46" w:right="-14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35" w:type="pct"/>
          </w:tcPr>
          <w:p w14:paraId="22B41D75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Особенности состава периферической крови у детей, динамика основных клеточных популяций крови в разные возрастные периоды, характеристика </w:t>
            </w:r>
            <w:proofErr w:type="spellStart"/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миелограммы</w:t>
            </w:r>
            <w:proofErr w:type="spellEnd"/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Овладение навыками интерпретации общих анализов крови и некоторых биохимических показателей у здоровых детей и при наиболее частой патологии. Анемии: определение, распространенность. Патогенез железодефицитных состояний. Клиника и лабораторная диагностика преимущественно железодефицитной анемии у детей. Дифференциальная диагностика дефицитных анемий. Этапы лечения железодефицитной анемии, расчет дозы препарата при </w:t>
            </w:r>
            <w:proofErr w:type="spellStart"/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энтеральном</w:t>
            </w:r>
            <w:proofErr w:type="spellEnd"/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парентеральном применении. Виды профилактики железодефицитной анемии. Диспансерное наблюдение, прогноз.</w:t>
            </w:r>
          </w:p>
        </w:tc>
        <w:tc>
          <w:tcPr>
            <w:tcW w:w="477" w:type="pct"/>
            <w:vAlign w:val="center"/>
          </w:tcPr>
          <w:p w14:paraId="72DAD2EA" w14:textId="77777777" w:rsidR="00AB0FA5" w:rsidRPr="00684014" w:rsidRDefault="00AB0FA5" w:rsidP="00D2023F">
            <w:pPr>
              <w:widowControl w:val="0"/>
              <w:spacing w:after="0" w:line="240" w:lineRule="auto"/>
              <w:ind w:left="-270" w:hanging="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7" w:type="pct"/>
          </w:tcPr>
          <w:p w14:paraId="4FDA4ACD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</w:t>
            </w: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AB0FA5" w:rsidRPr="00684014" w14:paraId="1207611D" w14:textId="77777777" w:rsidTr="00D2023F">
        <w:trPr>
          <w:trHeight w:hRule="exact" w:val="2732"/>
        </w:trPr>
        <w:tc>
          <w:tcPr>
            <w:tcW w:w="665" w:type="pct"/>
            <w:vMerge/>
            <w:vAlign w:val="center"/>
          </w:tcPr>
          <w:p w14:paraId="02AA7239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5FEC973F" w14:textId="77777777" w:rsidR="00AB0FA5" w:rsidRPr="00684014" w:rsidRDefault="00AB0FA5" w:rsidP="00D2023F">
            <w:pPr>
              <w:widowControl w:val="0"/>
              <w:spacing w:after="0" w:line="240" w:lineRule="auto"/>
              <w:ind w:left="-46" w:right="-14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35" w:type="pct"/>
          </w:tcPr>
          <w:p w14:paraId="127341FB" w14:textId="77777777" w:rsidR="00AB0FA5" w:rsidRPr="00684014" w:rsidRDefault="00AB0FA5" w:rsidP="00D2023F">
            <w:pPr>
              <w:widowControl w:val="0"/>
              <w:spacing w:after="0" w:line="240" w:lineRule="auto"/>
              <w:ind w:firstLine="7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Аномалии конституции у детей раннего возраста. Диагностика. Возможность ант</w:t>
            </w:r>
            <w:proofErr w:type="gramStart"/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постнатальной профилактики. Особенности диетотерапии, вакцинации, диспансерного наблюдения за детьми с аномалиями конституции. Клиника </w:t>
            </w:r>
            <w:proofErr w:type="spellStart"/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ацетонемической</w:t>
            </w:r>
            <w:proofErr w:type="spellEnd"/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рвоты. Диагностика, дифференциальная диагностика.  Неотложные мероприятия при </w:t>
            </w:r>
            <w:proofErr w:type="spellStart"/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ацетонемическом</w:t>
            </w:r>
            <w:proofErr w:type="spellEnd"/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кризе у детей.</w:t>
            </w:r>
          </w:p>
        </w:tc>
        <w:tc>
          <w:tcPr>
            <w:tcW w:w="477" w:type="pct"/>
            <w:vAlign w:val="center"/>
          </w:tcPr>
          <w:p w14:paraId="6AB6E87D" w14:textId="77777777" w:rsidR="00AB0FA5" w:rsidRPr="00684014" w:rsidRDefault="00AB0FA5" w:rsidP="00D2023F">
            <w:pPr>
              <w:widowControl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7" w:type="pct"/>
          </w:tcPr>
          <w:p w14:paraId="0601E6FE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579D2D6B" w14:textId="77777777" w:rsidTr="00D2023F">
        <w:trPr>
          <w:trHeight w:hRule="exact" w:val="2679"/>
        </w:trPr>
        <w:tc>
          <w:tcPr>
            <w:tcW w:w="665" w:type="pct"/>
            <w:vMerge/>
            <w:vAlign w:val="center"/>
          </w:tcPr>
          <w:p w14:paraId="402549E9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71914835" w14:textId="77777777" w:rsidR="00AB0FA5" w:rsidRPr="00684014" w:rsidRDefault="00AB0FA5" w:rsidP="00D2023F">
            <w:pPr>
              <w:widowControl w:val="0"/>
              <w:spacing w:after="0" w:line="240" w:lineRule="auto"/>
              <w:ind w:left="-46" w:right="-14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35" w:type="pct"/>
          </w:tcPr>
          <w:p w14:paraId="6D8C0DEA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Функциональные нарушения ЖКТ у детей раннего возраста: срыгивания, рвота, нарушения характера стула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дисбиоз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кишечника, синдром раздраженного кишечника, запоры). Младенческие колики, клиника, особенности ухода за младенцами, профилактика.</w:t>
            </w:r>
          </w:p>
        </w:tc>
        <w:tc>
          <w:tcPr>
            <w:tcW w:w="477" w:type="pct"/>
            <w:vAlign w:val="center"/>
          </w:tcPr>
          <w:p w14:paraId="30FEC32B" w14:textId="77777777" w:rsidR="00AB0FA5" w:rsidRPr="00684014" w:rsidRDefault="00AB0FA5" w:rsidP="00D2023F">
            <w:pPr>
              <w:widowControl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7" w:type="pct"/>
          </w:tcPr>
          <w:p w14:paraId="38921785" w14:textId="77777777" w:rsidR="00AB0FA5" w:rsidRPr="00684014" w:rsidRDefault="00AB0FA5" w:rsidP="00D2023F">
            <w:pPr>
              <w:rPr>
                <w:rFonts w:ascii="Times New Roman" w:hAnsi="Times New Roman"/>
              </w:rPr>
            </w:pPr>
            <w:r w:rsidRPr="00684014">
              <w:rPr>
                <w:rFonts w:ascii="Times New Roman" w:hAnsi="Times New Roman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689ECC4F" w14:textId="77777777" w:rsidTr="00D2023F">
        <w:trPr>
          <w:trHeight w:hRule="exact" w:val="3626"/>
        </w:trPr>
        <w:tc>
          <w:tcPr>
            <w:tcW w:w="665" w:type="pct"/>
            <w:vMerge w:val="restart"/>
            <w:vAlign w:val="center"/>
          </w:tcPr>
          <w:p w14:paraId="43E4557C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29" w:type="pct"/>
            <w:vAlign w:val="center"/>
          </w:tcPr>
          <w:p w14:paraId="29B05A4D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35" w:type="pct"/>
          </w:tcPr>
          <w:p w14:paraId="6D851728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Хронические заболевания желудка и 12-перстной кишки: клиническая картина хронического гастродуоденита, язвенной болезни  желудка и 12-перстной кишки, возможности диагностики заболевания, методы выявления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Helikobacter</w:t>
            </w:r>
            <w:proofErr w:type="spellEnd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pylori</w:t>
            </w:r>
            <w:proofErr w:type="spellEnd"/>
            <w:r w:rsidRPr="00684014">
              <w:rPr>
                <w:rFonts w:ascii="Times New Roman" w:hAnsi="Times New Roman"/>
                <w:sz w:val="24"/>
                <w:szCs w:val="24"/>
                <w:lang w:eastAsia="ru-RU"/>
              </w:rPr>
              <w:t>. Особенности эндоскопической картины при разных стадиях заболеваний. Диетотерапия, медикаментозная терапия, реабилитация.</w:t>
            </w:r>
            <w:r w:rsidRPr="00A853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Стандарт  специализированной медицинской помощи детям при гастрите и дуодените 1598н от 2012-12-28.</w:t>
            </w:r>
          </w:p>
        </w:tc>
        <w:tc>
          <w:tcPr>
            <w:tcW w:w="477" w:type="pct"/>
            <w:vAlign w:val="center"/>
          </w:tcPr>
          <w:p w14:paraId="25D65BE9" w14:textId="77777777" w:rsidR="00AB0FA5" w:rsidRPr="00684014" w:rsidRDefault="00AB0FA5" w:rsidP="00D2023F">
            <w:pPr>
              <w:widowControl w:val="0"/>
              <w:tabs>
                <w:tab w:val="left" w:pos="14"/>
              </w:tabs>
              <w:spacing w:after="0" w:line="240" w:lineRule="auto"/>
              <w:ind w:left="14" w:right="-25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7" w:type="pct"/>
          </w:tcPr>
          <w:p w14:paraId="2B90AF38" w14:textId="77777777" w:rsidR="00AB0FA5" w:rsidRPr="00684014" w:rsidRDefault="00AB0FA5" w:rsidP="00D2023F">
            <w:pPr>
              <w:rPr>
                <w:rFonts w:ascii="Times New Roman" w:hAnsi="Times New Roman"/>
              </w:rPr>
            </w:pPr>
            <w:r w:rsidRPr="00684014">
              <w:rPr>
                <w:rFonts w:ascii="Times New Roman" w:hAnsi="Times New Roman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4E71DBCC" w14:textId="77777777" w:rsidTr="00D2023F">
        <w:trPr>
          <w:trHeight w:hRule="exact" w:val="3820"/>
        </w:trPr>
        <w:tc>
          <w:tcPr>
            <w:tcW w:w="665" w:type="pct"/>
            <w:vMerge/>
            <w:vAlign w:val="center"/>
          </w:tcPr>
          <w:p w14:paraId="2F10F227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38269AE2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35" w:type="pct"/>
          </w:tcPr>
          <w:p w14:paraId="3C10AC57" w14:textId="77777777" w:rsidR="00AB0FA5" w:rsidRPr="00A81A34" w:rsidRDefault="00AB0FA5" w:rsidP="00D2023F">
            <w:pPr>
              <w:rPr>
                <w:rFonts w:ascii="Times New Roman" w:hAnsi="Times New Roman"/>
                <w:sz w:val="24"/>
                <w:szCs w:val="24"/>
              </w:rPr>
            </w:pPr>
            <w:r w:rsidRPr="00A81A34">
              <w:rPr>
                <w:rFonts w:ascii="Times New Roman" w:hAnsi="Times New Roman"/>
                <w:sz w:val="24"/>
                <w:szCs w:val="24"/>
              </w:rPr>
              <w:t xml:space="preserve">Дискинезии желчевыводящих путей, их связь с </w:t>
            </w:r>
            <w:proofErr w:type="spellStart"/>
            <w:r w:rsidRPr="00A81A34">
              <w:rPr>
                <w:rFonts w:ascii="Times New Roman" w:hAnsi="Times New Roman"/>
                <w:sz w:val="24"/>
                <w:szCs w:val="24"/>
              </w:rPr>
              <w:t>гастродуоденальной</w:t>
            </w:r>
            <w:proofErr w:type="spellEnd"/>
            <w:r w:rsidRPr="00A81A34">
              <w:rPr>
                <w:rFonts w:ascii="Times New Roman" w:hAnsi="Times New Roman"/>
                <w:sz w:val="24"/>
                <w:szCs w:val="24"/>
              </w:rPr>
              <w:t xml:space="preserve"> патологией. Особенности клиники и лечения различных вариантов </w:t>
            </w:r>
            <w:proofErr w:type="spellStart"/>
            <w:r w:rsidRPr="00A81A34">
              <w:rPr>
                <w:rFonts w:ascii="Times New Roman" w:hAnsi="Times New Roman"/>
                <w:sz w:val="24"/>
                <w:szCs w:val="24"/>
              </w:rPr>
              <w:t>дискинезий</w:t>
            </w:r>
            <w:proofErr w:type="spellEnd"/>
            <w:r w:rsidRPr="00A81A34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/>
                <w:sz w:val="24"/>
                <w:szCs w:val="24"/>
              </w:rPr>
              <w:t>Федеральные клинические рекомендации «</w:t>
            </w:r>
            <w:r w:rsidRPr="00E362BD">
              <w:rPr>
                <w:rFonts w:ascii="Times New Roman" w:hAnsi="Times New Roman"/>
                <w:bCs/>
                <w:sz w:val="24"/>
                <w:szCs w:val="24"/>
              </w:rPr>
              <w:t xml:space="preserve">Желчнокаменная болезнь у детей. </w:t>
            </w:r>
            <w:r w:rsidRPr="00E362BD">
              <w:rPr>
                <w:rFonts w:ascii="Times New Roman" w:hAnsi="Times New Roman"/>
                <w:sz w:val="24"/>
                <w:szCs w:val="24"/>
              </w:rPr>
              <w:t xml:space="preserve">МКБ 10: </w:t>
            </w:r>
            <w:r w:rsidRPr="00E362BD">
              <w:rPr>
                <w:rFonts w:ascii="Times New Roman" w:hAnsi="Times New Roman"/>
                <w:bCs/>
                <w:sz w:val="24"/>
                <w:szCs w:val="24"/>
              </w:rPr>
              <w:t>К80». 2016</w:t>
            </w:r>
            <w:r w:rsidRPr="00E362BD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r w:rsidRPr="00A81A34">
              <w:rPr>
                <w:rFonts w:ascii="Times New Roman" w:hAnsi="Times New Roman"/>
                <w:sz w:val="24"/>
                <w:szCs w:val="24"/>
              </w:rPr>
              <w:t>Синдром раздраженной кишки – определение, этиология и патогенез, клиническая картина. Диагностика и дифференциальная диагностика, лечение и профилактика.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7" w:type="pct"/>
            <w:vAlign w:val="center"/>
          </w:tcPr>
          <w:p w14:paraId="66B05015" w14:textId="77777777" w:rsidR="00AB0FA5" w:rsidRPr="00684014" w:rsidRDefault="00AB0FA5" w:rsidP="00D2023F">
            <w:pPr>
              <w:widowControl w:val="0"/>
              <w:tabs>
                <w:tab w:val="left" w:pos="0"/>
              </w:tabs>
              <w:spacing w:after="0" w:line="240" w:lineRule="auto"/>
              <w:ind w:left="14" w:right="-25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7" w:type="pct"/>
          </w:tcPr>
          <w:p w14:paraId="14FD249A" w14:textId="77777777" w:rsidR="00AB0FA5" w:rsidRPr="00684014" w:rsidRDefault="00AB0FA5" w:rsidP="00D2023F">
            <w:pPr>
              <w:rPr>
                <w:rFonts w:ascii="Times New Roman" w:hAnsi="Times New Roman"/>
              </w:rPr>
            </w:pPr>
            <w:r w:rsidRPr="00684014">
              <w:rPr>
                <w:rFonts w:ascii="Times New Roman" w:hAnsi="Times New Roman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125F139F" w14:textId="77777777" w:rsidTr="00D2023F">
        <w:trPr>
          <w:trHeight w:hRule="exact" w:val="2844"/>
        </w:trPr>
        <w:tc>
          <w:tcPr>
            <w:tcW w:w="665" w:type="pct"/>
            <w:vMerge/>
            <w:vAlign w:val="center"/>
          </w:tcPr>
          <w:p w14:paraId="0109EF44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752CA21F" w14:textId="77777777" w:rsidR="00AB0FA5" w:rsidRPr="00684014" w:rsidRDefault="00AB0FA5" w:rsidP="00D2023F">
            <w:pPr>
              <w:widowControl w:val="0"/>
              <w:tabs>
                <w:tab w:val="left" w:pos="0"/>
              </w:tabs>
              <w:spacing w:after="0" w:line="240" w:lineRule="auto"/>
              <w:ind w:left="-45" w:right="-14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35" w:type="pct"/>
          </w:tcPr>
          <w:p w14:paraId="4C5475B9" w14:textId="77777777" w:rsidR="00AB0FA5" w:rsidRPr="00684014" w:rsidRDefault="00AB0FA5" w:rsidP="00D2023F">
            <w:pPr>
              <w:rPr>
                <w:rFonts w:ascii="Times New Roman" w:hAnsi="Times New Roman"/>
              </w:rPr>
            </w:pPr>
            <w:r w:rsidRPr="00684014">
              <w:rPr>
                <w:rFonts w:ascii="Times New Roman" w:hAnsi="Times New Roman"/>
              </w:rPr>
              <w:t xml:space="preserve">Инфекции мочевыводящей системы у детей. Этиология, предрасполагающие факторы. Клиническая картина острого пиелонефрита, ее особенности у детей раннего возраста. Лабораторная диагностика. Клинико-лабораторные критерии активности процесса. Особенности диетотерапии при различных вариантах </w:t>
            </w:r>
            <w:proofErr w:type="spellStart"/>
            <w:r w:rsidRPr="00684014">
              <w:rPr>
                <w:rFonts w:ascii="Times New Roman" w:hAnsi="Times New Roman"/>
              </w:rPr>
              <w:t>дисметаболической</w:t>
            </w:r>
            <w:proofErr w:type="spellEnd"/>
            <w:r w:rsidRPr="00684014">
              <w:rPr>
                <w:rFonts w:ascii="Times New Roman" w:hAnsi="Times New Roman"/>
              </w:rPr>
              <w:t xml:space="preserve"> нефропатии у детей. Принципы антибактериальной терапии при инфекции мочевых путей.</w:t>
            </w:r>
          </w:p>
        </w:tc>
        <w:tc>
          <w:tcPr>
            <w:tcW w:w="477" w:type="pct"/>
            <w:vAlign w:val="center"/>
          </w:tcPr>
          <w:p w14:paraId="5F352654" w14:textId="77777777" w:rsidR="00AB0FA5" w:rsidRPr="00684014" w:rsidRDefault="00AB0FA5" w:rsidP="00D2023F">
            <w:pPr>
              <w:widowControl w:val="0"/>
              <w:tabs>
                <w:tab w:val="left" w:pos="0"/>
              </w:tabs>
              <w:spacing w:after="0" w:line="240" w:lineRule="auto"/>
              <w:ind w:left="-270" w:firstLine="1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7" w:type="pct"/>
          </w:tcPr>
          <w:p w14:paraId="150C427B" w14:textId="77777777" w:rsidR="00AB0FA5" w:rsidRPr="00684014" w:rsidRDefault="00AB0FA5" w:rsidP="00D2023F">
            <w:pPr>
              <w:rPr>
                <w:rFonts w:ascii="Times New Roman" w:hAnsi="Times New Roman"/>
              </w:rPr>
            </w:pPr>
            <w:r w:rsidRPr="00684014">
              <w:rPr>
                <w:rFonts w:ascii="Times New Roman" w:hAnsi="Times New Roman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3C0D86A4" w14:textId="77777777" w:rsidTr="00D2023F">
        <w:trPr>
          <w:trHeight w:hRule="exact" w:val="2357"/>
        </w:trPr>
        <w:tc>
          <w:tcPr>
            <w:tcW w:w="665" w:type="pct"/>
            <w:vMerge/>
            <w:vAlign w:val="center"/>
          </w:tcPr>
          <w:p w14:paraId="6480714F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2E87C688" w14:textId="77777777" w:rsidR="00AB0FA5" w:rsidRPr="00684014" w:rsidRDefault="00AB0FA5" w:rsidP="00D2023F">
            <w:pPr>
              <w:widowControl w:val="0"/>
              <w:spacing w:after="0" w:line="240" w:lineRule="auto"/>
              <w:ind w:left="-753"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35" w:type="pct"/>
          </w:tcPr>
          <w:p w14:paraId="29D8194A" w14:textId="77777777" w:rsidR="00AB0FA5" w:rsidRPr="00684014" w:rsidRDefault="00AB0FA5" w:rsidP="00D2023F">
            <w:pPr>
              <w:rPr>
                <w:rFonts w:ascii="Times New Roman" w:hAnsi="Times New Roman"/>
              </w:rPr>
            </w:pPr>
            <w:r w:rsidRPr="00684014">
              <w:rPr>
                <w:rFonts w:ascii="Times New Roman" w:hAnsi="Times New Roman"/>
              </w:rPr>
              <w:t xml:space="preserve">Острый постстрептококковый </w:t>
            </w:r>
            <w:proofErr w:type="spellStart"/>
            <w:r w:rsidRPr="00684014">
              <w:rPr>
                <w:rFonts w:ascii="Times New Roman" w:hAnsi="Times New Roman"/>
              </w:rPr>
              <w:t>гломерулонефрит</w:t>
            </w:r>
            <w:proofErr w:type="spellEnd"/>
            <w:r w:rsidRPr="00684014">
              <w:rPr>
                <w:rFonts w:ascii="Times New Roman" w:hAnsi="Times New Roman"/>
              </w:rPr>
              <w:t>. Особенности клинической картины различных вариантов течения заболевания. Диагностические критерии ОСГН, дифференциальный диагноз, дифференцированный подход к патогенетической терапии.</w:t>
            </w:r>
          </w:p>
        </w:tc>
        <w:tc>
          <w:tcPr>
            <w:tcW w:w="477" w:type="pct"/>
            <w:vAlign w:val="center"/>
          </w:tcPr>
          <w:p w14:paraId="624EE31A" w14:textId="77777777" w:rsidR="00AB0FA5" w:rsidRPr="00684014" w:rsidRDefault="00AB0FA5" w:rsidP="00D2023F">
            <w:pPr>
              <w:widowControl w:val="0"/>
              <w:tabs>
                <w:tab w:val="left" w:pos="-128"/>
              </w:tabs>
              <w:spacing w:after="0" w:line="240" w:lineRule="auto"/>
              <w:ind w:right="33" w:firstLine="1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7" w:type="pct"/>
          </w:tcPr>
          <w:p w14:paraId="076B57A2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5E880F60" w14:textId="77777777" w:rsidTr="00D2023F">
        <w:trPr>
          <w:trHeight w:hRule="exact" w:val="2546"/>
        </w:trPr>
        <w:tc>
          <w:tcPr>
            <w:tcW w:w="665" w:type="pct"/>
            <w:vMerge/>
            <w:vAlign w:val="center"/>
          </w:tcPr>
          <w:p w14:paraId="6DF32288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2380BD42" w14:textId="77777777" w:rsidR="00AB0FA5" w:rsidRPr="00684014" w:rsidRDefault="00AB0FA5" w:rsidP="00D2023F">
            <w:pPr>
              <w:widowControl w:val="0"/>
              <w:spacing w:after="0" w:line="240" w:lineRule="auto"/>
              <w:ind w:left="-895"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35" w:type="pct"/>
          </w:tcPr>
          <w:p w14:paraId="1CE95E93" w14:textId="77777777" w:rsidR="00AB0FA5" w:rsidRPr="00684014" w:rsidRDefault="00AB0FA5" w:rsidP="00D2023F">
            <w:pPr>
              <w:rPr>
                <w:rFonts w:ascii="Times New Roman" w:hAnsi="Times New Roman"/>
              </w:rPr>
            </w:pPr>
            <w:r w:rsidRPr="00684014">
              <w:rPr>
                <w:rFonts w:ascii="Times New Roman" w:hAnsi="Times New Roman"/>
              </w:rPr>
              <w:t>Острая ревматическая лихорадка: особенности клинических проявлений и течения в детском возрасте. Ревматоидный артрит: особенности клиники, диагностики, лечения у детей.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Стандарт  специализированной медицинской помощи детям при юношеском артрите с системным началом 668н от 2012-11-07</w:t>
            </w:r>
          </w:p>
        </w:tc>
        <w:tc>
          <w:tcPr>
            <w:tcW w:w="477" w:type="pct"/>
            <w:vAlign w:val="center"/>
          </w:tcPr>
          <w:p w14:paraId="3FDDFFD3" w14:textId="77777777" w:rsidR="00AB0FA5" w:rsidRPr="00684014" w:rsidRDefault="00AB0FA5" w:rsidP="00D2023F">
            <w:pPr>
              <w:widowControl w:val="0"/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7" w:type="pct"/>
          </w:tcPr>
          <w:p w14:paraId="42AC1400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096AC46F" w14:textId="77777777" w:rsidTr="00D2023F">
        <w:trPr>
          <w:trHeight w:hRule="exact" w:val="2284"/>
        </w:trPr>
        <w:tc>
          <w:tcPr>
            <w:tcW w:w="665" w:type="pct"/>
            <w:vMerge/>
            <w:vAlign w:val="center"/>
          </w:tcPr>
          <w:p w14:paraId="24C2CBBD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600EE0C8" w14:textId="77777777" w:rsidR="00AB0FA5" w:rsidRPr="00684014" w:rsidRDefault="00AB0FA5" w:rsidP="00D2023F">
            <w:pPr>
              <w:widowControl w:val="0"/>
              <w:spacing w:after="0" w:line="240" w:lineRule="auto"/>
              <w:ind w:left="-18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35" w:type="pct"/>
          </w:tcPr>
          <w:p w14:paraId="35D251AB" w14:textId="77777777" w:rsidR="00AB0FA5" w:rsidRPr="00684014" w:rsidRDefault="00AB0FA5" w:rsidP="00D2023F">
            <w:pPr>
              <w:rPr>
                <w:rFonts w:ascii="Times New Roman" w:hAnsi="Times New Roman"/>
              </w:rPr>
            </w:pPr>
            <w:r w:rsidRPr="00684014">
              <w:rPr>
                <w:rFonts w:ascii="Times New Roman" w:hAnsi="Times New Roman"/>
              </w:rPr>
              <w:t>Неревматические кардиты: диагностика и дифференциальная диагностика с поражением сердца при ревматической лихорадке, аритмиях, миокардиодистрофии</w:t>
            </w:r>
            <w:proofErr w:type="gramStart"/>
            <w:r w:rsidRPr="0068401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477" w:type="pct"/>
            <w:vAlign w:val="center"/>
          </w:tcPr>
          <w:p w14:paraId="6093CE02" w14:textId="77777777" w:rsidR="00AB0FA5" w:rsidRPr="00684014" w:rsidRDefault="00AB0FA5" w:rsidP="00D2023F">
            <w:pPr>
              <w:widowControl w:val="0"/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7" w:type="pct"/>
          </w:tcPr>
          <w:p w14:paraId="2153081B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5A9DAA75" w14:textId="77777777" w:rsidTr="00D2023F">
        <w:trPr>
          <w:trHeight w:hRule="exact" w:val="4074"/>
        </w:trPr>
        <w:tc>
          <w:tcPr>
            <w:tcW w:w="665" w:type="pct"/>
            <w:vMerge/>
            <w:vAlign w:val="center"/>
          </w:tcPr>
          <w:p w14:paraId="5FFE9AE2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4588B1A8" w14:textId="77777777" w:rsidR="00AB0FA5" w:rsidRPr="00684014" w:rsidRDefault="00AB0FA5" w:rsidP="00D2023F">
            <w:pPr>
              <w:widowControl w:val="0"/>
              <w:spacing w:after="0" w:line="240" w:lineRule="auto"/>
              <w:ind w:left="-18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35" w:type="pct"/>
          </w:tcPr>
          <w:p w14:paraId="281466E7" w14:textId="77777777" w:rsidR="00AB0FA5" w:rsidRPr="00684014" w:rsidRDefault="00AB0FA5" w:rsidP="00D2023F">
            <w:pPr>
              <w:rPr>
                <w:rFonts w:ascii="Times New Roman" w:hAnsi="Times New Roman"/>
              </w:rPr>
            </w:pPr>
            <w:r w:rsidRPr="00684014">
              <w:rPr>
                <w:rFonts w:ascii="Times New Roman" w:hAnsi="Times New Roman"/>
              </w:rPr>
              <w:t xml:space="preserve">Врожденные пороки сердца с обогащением малого круга кровообращения (ДМПП, ДМЖП, открытый артериальный проток): клиника, дифференциальная диагностика. Врожденные пороки сердца с обеднением малого круга кровообращения (изолированный стеноз легочной артерии, </w:t>
            </w:r>
            <w:proofErr w:type="spellStart"/>
            <w:r w:rsidRPr="00684014">
              <w:rPr>
                <w:rFonts w:ascii="Times New Roman" w:hAnsi="Times New Roman"/>
              </w:rPr>
              <w:t>тетрада</w:t>
            </w:r>
            <w:proofErr w:type="spellEnd"/>
            <w:r w:rsidRPr="00684014">
              <w:rPr>
                <w:rFonts w:ascii="Times New Roman" w:hAnsi="Times New Roman"/>
              </w:rPr>
              <w:t xml:space="preserve"> </w:t>
            </w:r>
            <w:proofErr w:type="spellStart"/>
            <w:r w:rsidRPr="00684014">
              <w:rPr>
                <w:rFonts w:ascii="Times New Roman" w:hAnsi="Times New Roman"/>
              </w:rPr>
              <w:t>Фалло</w:t>
            </w:r>
            <w:proofErr w:type="spellEnd"/>
            <w:r w:rsidRPr="00684014">
              <w:rPr>
                <w:rFonts w:ascii="Times New Roman" w:hAnsi="Times New Roman"/>
              </w:rPr>
              <w:t>).</w:t>
            </w:r>
            <w:r>
              <w:rPr>
                <w:rFonts w:ascii="Times New Roman" w:hAnsi="Times New Roman"/>
              </w:rPr>
              <w:t xml:space="preserve"> </w:t>
            </w:r>
            <w:r w:rsidRPr="00831D62">
              <w:rPr>
                <w:rFonts w:ascii="Times New Roman" w:hAnsi="Times New Roman"/>
              </w:rPr>
              <w:t>Стандарт  специализ</w:t>
            </w:r>
            <w:r>
              <w:rPr>
                <w:rFonts w:ascii="Times New Roman" w:hAnsi="Times New Roman"/>
              </w:rPr>
              <w:t>ированной медицинской помощи при врожденном стенозе легочной артерии и других врожденных аномалиях легочной артерии (1618</w:t>
            </w:r>
            <w:r w:rsidRPr="00831D62">
              <w:rPr>
                <w:rFonts w:ascii="Times New Roman" w:hAnsi="Times New Roman"/>
              </w:rPr>
              <w:t>н от 2012-12-28</w:t>
            </w:r>
            <w:r>
              <w:rPr>
                <w:rFonts w:ascii="Times New Roman" w:hAnsi="Times New Roman"/>
              </w:rPr>
              <w:t>), при врожденном стенозе аортального клапана (1655н от 2012-12-29), при врожденных аномалиях (пороках развития) сердечной перегородки (1656н от 2012-12-29)</w:t>
            </w:r>
            <w:r w:rsidRPr="00831D62">
              <w:rPr>
                <w:rFonts w:ascii="Times New Roman" w:hAnsi="Times New Roman"/>
              </w:rPr>
              <w:t>.</w:t>
            </w:r>
          </w:p>
        </w:tc>
        <w:tc>
          <w:tcPr>
            <w:tcW w:w="477" w:type="pct"/>
            <w:vAlign w:val="center"/>
          </w:tcPr>
          <w:p w14:paraId="31BC82D6" w14:textId="77777777" w:rsidR="00AB0FA5" w:rsidRPr="00684014" w:rsidRDefault="00AB0FA5" w:rsidP="00D2023F">
            <w:pPr>
              <w:widowControl w:val="0"/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7" w:type="pct"/>
          </w:tcPr>
          <w:p w14:paraId="27F41A32" w14:textId="77777777" w:rsidR="00AB0FA5" w:rsidRPr="00684014" w:rsidRDefault="00AB0FA5" w:rsidP="00D2023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0EC75110" w14:textId="77777777" w:rsidTr="00D2023F">
        <w:trPr>
          <w:trHeight w:hRule="exact" w:val="5492"/>
        </w:trPr>
        <w:tc>
          <w:tcPr>
            <w:tcW w:w="665" w:type="pct"/>
            <w:vMerge/>
            <w:vAlign w:val="center"/>
          </w:tcPr>
          <w:p w14:paraId="6DA1307B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5BCDC0B0" w14:textId="77777777" w:rsidR="00AB0FA5" w:rsidRPr="00684014" w:rsidRDefault="00AB0FA5" w:rsidP="00D2023F">
            <w:pPr>
              <w:widowControl w:val="0"/>
              <w:spacing w:after="0" w:line="240" w:lineRule="auto"/>
              <w:ind w:left="-18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35" w:type="pct"/>
          </w:tcPr>
          <w:p w14:paraId="7F661040" w14:textId="77777777" w:rsidR="00AB0FA5" w:rsidRPr="00684014" w:rsidRDefault="00AB0FA5" w:rsidP="00D2023F">
            <w:pPr>
              <w:rPr>
                <w:rFonts w:ascii="Times New Roman" w:hAnsi="Times New Roman"/>
              </w:rPr>
            </w:pPr>
            <w:r w:rsidRPr="00684014">
              <w:rPr>
                <w:rFonts w:ascii="Times New Roman" w:hAnsi="Times New Roman"/>
              </w:rPr>
              <w:t>Болезни, сопровождающиеся синдромом повышенной кровоточивости. Тромбоцитопеническая пурпура: клиническая картина различных вариантов и стадий тромбоцитопенической пурпуры. Лабораторные исследования, эндотелиальные пробы. Дифференциальная диагностика и дифференцированная терапия различных вариантов тромбоцитопении. Гемофилия: классификация, клиническая картина, критерии оценки тяжести гемофилии, диагностика и уточнение вида гемофилии.</w:t>
            </w:r>
            <w:r>
              <w:rPr>
                <w:rFonts w:ascii="Times New Roman" w:hAnsi="Times New Roman"/>
              </w:rPr>
              <w:t xml:space="preserve"> </w:t>
            </w:r>
            <w:r w:rsidRPr="005D205A">
              <w:rPr>
                <w:rFonts w:ascii="Times New Roman" w:hAnsi="Times New Roman"/>
              </w:rPr>
              <w:t>Стандарт  специализированной медицинской помощи детям п</w:t>
            </w:r>
            <w:r>
              <w:rPr>
                <w:rFonts w:ascii="Times New Roman" w:hAnsi="Times New Roman"/>
              </w:rPr>
              <w:t>ри гемофилии</w:t>
            </w:r>
            <w:proofErr w:type="gramStart"/>
            <w:r>
              <w:rPr>
                <w:rFonts w:ascii="Times New Roman" w:hAnsi="Times New Roman"/>
              </w:rPr>
              <w:t xml:space="preserve"> А</w:t>
            </w:r>
            <w:proofErr w:type="gramEnd"/>
            <w:r>
              <w:rPr>
                <w:rFonts w:ascii="Times New Roman" w:hAnsi="Times New Roman"/>
              </w:rPr>
              <w:t xml:space="preserve">, гемофилии В, профилактика кровотечений и кровоизлияний при наличии ингибиторов к факторам свертывания крови </w:t>
            </w:r>
            <w:r>
              <w:rPr>
                <w:rFonts w:ascii="Times New Roman" w:hAnsi="Times New Roman"/>
                <w:lang w:val="en-US"/>
              </w:rPr>
              <w:t>VIII</w:t>
            </w:r>
            <w:r w:rsidRPr="005D205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и </w:t>
            </w:r>
            <w:r>
              <w:rPr>
                <w:rFonts w:ascii="Times New Roman" w:hAnsi="Times New Roman"/>
                <w:lang w:val="en-US"/>
              </w:rPr>
              <w:t>IX</w:t>
            </w:r>
            <w:r w:rsidRPr="005D205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(амбулаторно) 1235н от 2012-12-20.</w:t>
            </w:r>
            <w:r w:rsidRPr="005D205A">
              <w:rPr>
                <w:rFonts w:ascii="Times New Roman" w:hAnsi="Times New Roman"/>
              </w:rPr>
              <w:t>.</w:t>
            </w:r>
          </w:p>
        </w:tc>
        <w:tc>
          <w:tcPr>
            <w:tcW w:w="477" w:type="pct"/>
            <w:vAlign w:val="center"/>
          </w:tcPr>
          <w:p w14:paraId="098A722C" w14:textId="77777777" w:rsidR="00AB0FA5" w:rsidRPr="00684014" w:rsidRDefault="00AB0FA5" w:rsidP="00D2023F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7" w:type="pct"/>
          </w:tcPr>
          <w:p w14:paraId="1F4AAC79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6AB76B50" w14:textId="77777777" w:rsidTr="00D2023F">
        <w:trPr>
          <w:trHeight w:hRule="exact" w:val="5811"/>
        </w:trPr>
        <w:tc>
          <w:tcPr>
            <w:tcW w:w="665" w:type="pct"/>
            <w:vMerge/>
            <w:vAlign w:val="center"/>
          </w:tcPr>
          <w:p w14:paraId="0F7D81A5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5CE35E92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5" w:type="pct"/>
          </w:tcPr>
          <w:p w14:paraId="19AFF9C2" w14:textId="77777777" w:rsidR="00AB0FA5" w:rsidRPr="00684014" w:rsidRDefault="00AB0FA5" w:rsidP="00D2023F">
            <w:pPr>
              <w:rPr>
                <w:rFonts w:ascii="Times New Roman" w:hAnsi="Times New Roman"/>
              </w:rPr>
            </w:pPr>
            <w:r w:rsidRPr="00684014">
              <w:rPr>
                <w:rFonts w:ascii="Times New Roman" w:hAnsi="Times New Roman"/>
              </w:rPr>
              <w:t xml:space="preserve">Болезнь </w:t>
            </w:r>
            <w:proofErr w:type="spellStart"/>
            <w:r w:rsidRPr="00684014">
              <w:rPr>
                <w:rFonts w:ascii="Times New Roman" w:hAnsi="Times New Roman"/>
              </w:rPr>
              <w:t>Шенляйна-Геноха</w:t>
            </w:r>
            <w:proofErr w:type="spellEnd"/>
            <w:r w:rsidRPr="00684014">
              <w:rPr>
                <w:rFonts w:ascii="Times New Roman" w:hAnsi="Times New Roman"/>
              </w:rPr>
              <w:t xml:space="preserve">: особенности клиники, диагностики, лечение. Принципы подбора дозы гепарина, показания для назначения кортикостероидов. Дифференциальная диагностика геморрагического синдрома у детей. Острые лейкозы у детей. Морфологические варианты. Клиническая картина дебюта заболевания. Лабораторные и  инструментальные данные, подтверждающие диагноз. Трактовка гемограмм и результатов </w:t>
            </w:r>
            <w:proofErr w:type="gramStart"/>
            <w:r w:rsidRPr="00684014">
              <w:rPr>
                <w:rFonts w:ascii="Times New Roman" w:hAnsi="Times New Roman"/>
              </w:rPr>
              <w:t>костно-мозговой</w:t>
            </w:r>
            <w:proofErr w:type="gramEnd"/>
            <w:r w:rsidRPr="00684014">
              <w:rPr>
                <w:rFonts w:ascii="Times New Roman" w:hAnsi="Times New Roman"/>
              </w:rPr>
              <w:t xml:space="preserve"> пункции. Принципы химиотерапии острых лейкозов,  дифференцированный подход к лечению различных вариантов. </w:t>
            </w:r>
            <w:r w:rsidRPr="005D205A">
              <w:rPr>
                <w:rFonts w:ascii="Times New Roman" w:hAnsi="Times New Roman"/>
              </w:rPr>
              <w:t>Стандарт  специализированной медицинской помощи детям п</w:t>
            </w:r>
            <w:r>
              <w:rPr>
                <w:rFonts w:ascii="Times New Roman" w:hAnsi="Times New Roman"/>
              </w:rPr>
              <w:t xml:space="preserve">ри остром </w:t>
            </w:r>
            <w:proofErr w:type="spellStart"/>
            <w:r>
              <w:rPr>
                <w:rFonts w:ascii="Times New Roman" w:hAnsi="Times New Roman"/>
              </w:rPr>
              <w:t>лимфобластном</w:t>
            </w:r>
            <w:proofErr w:type="spellEnd"/>
            <w:r>
              <w:rPr>
                <w:rFonts w:ascii="Times New Roman" w:hAnsi="Times New Roman"/>
              </w:rPr>
              <w:t xml:space="preserve"> лейкозе стандартного риска, консолидация (дневной стационар) 1699н от 2012-12-29</w:t>
            </w:r>
            <w:r w:rsidRPr="005D205A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684014">
              <w:rPr>
                <w:rFonts w:ascii="Times New Roman" w:hAnsi="Times New Roman"/>
              </w:rPr>
              <w:t>Осложнения самого заболевания и осложнения терапии, возможности их ранней диагностики и лечения.</w:t>
            </w:r>
          </w:p>
        </w:tc>
        <w:tc>
          <w:tcPr>
            <w:tcW w:w="477" w:type="pct"/>
            <w:vAlign w:val="center"/>
          </w:tcPr>
          <w:p w14:paraId="0F0D3E7A" w14:textId="77777777" w:rsidR="00AB0FA5" w:rsidRPr="00684014" w:rsidRDefault="00AB0FA5" w:rsidP="00D2023F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7" w:type="pct"/>
          </w:tcPr>
          <w:p w14:paraId="0A228E3D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12FCE861" w14:textId="77777777" w:rsidTr="00D2023F">
        <w:trPr>
          <w:trHeight w:hRule="exact" w:val="2515"/>
        </w:trPr>
        <w:tc>
          <w:tcPr>
            <w:tcW w:w="665" w:type="pct"/>
            <w:vMerge/>
            <w:vAlign w:val="center"/>
          </w:tcPr>
          <w:p w14:paraId="199CBBE6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2CE1263F" w14:textId="77777777" w:rsidR="00AB0FA5" w:rsidRPr="00684014" w:rsidRDefault="00AB0FA5" w:rsidP="00D2023F">
            <w:pPr>
              <w:widowControl w:val="0"/>
              <w:spacing w:after="0" w:line="240" w:lineRule="auto"/>
              <w:ind w:left="-18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35" w:type="pct"/>
          </w:tcPr>
          <w:p w14:paraId="5485017F" w14:textId="77777777" w:rsidR="00AB0FA5" w:rsidRPr="00684014" w:rsidRDefault="00AB0FA5" w:rsidP="00D2023F">
            <w:pPr>
              <w:rPr>
                <w:rFonts w:ascii="Times New Roman" w:hAnsi="Times New Roman"/>
              </w:rPr>
            </w:pPr>
            <w:r w:rsidRPr="00684014">
              <w:rPr>
                <w:rFonts w:ascii="Times New Roman" w:hAnsi="Times New Roman"/>
              </w:rPr>
              <w:t xml:space="preserve">Синдром вегетативной дистонии. Лечение и профилактика. </w:t>
            </w:r>
            <w:proofErr w:type="spellStart"/>
            <w:r w:rsidRPr="00684014">
              <w:rPr>
                <w:rFonts w:ascii="Times New Roman" w:hAnsi="Times New Roman"/>
              </w:rPr>
              <w:t>Курация</w:t>
            </w:r>
            <w:proofErr w:type="spellEnd"/>
            <w:r w:rsidRPr="00684014">
              <w:rPr>
                <w:rFonts w:ascii="Times New Roman" w:hAnsi="Times New Roman"/>
              </w:rPr>
              <w:t xml:space="preserve"> детей старшего возраста. Написание истории болезни.</w:t>
            </w:r>
          </w:p>
        </w:tc>
        <w:tc>
          <w:tcPr>
            <w:tcW w:w="477" w:type="pct"/>
            <w:vAlign w:val="center"/>
          </w:tcPr>
          <w:p w14:paraId="0D975156" w14:textId="77777777" w:rsidR="00AB0FA5" w:rsidRPr="00684014" w:rsidRDefault="00AB0FA5" w:rsidP="00D2023F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7" w:type="pct"/>
          </w:tcPr>
          <w:p w14:paraId="01180ED0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375377B5" w14:textId="77777777" w:rsidTr="00D2023F">
        <w:trPr>
          <w:trHeight w:hRule="exact" w:val="1097"/>
        </w:trPr>
        <w:tc>
          <w:tcPr>
            <w:tcW w:w="4993" w:type="pct"/>
            <w:gridSpan w:val="5"/>
            <w:vAlign w:val="center"/>
          </w:tcPr>
          <w:p w14:paraId="0B6B882A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Семестр 9</w:t>
            </w:r>
          </w:p>
        </w:tc>
      </w:tr>
      <w:tr w:rsidR="00AB0FA5" w:rsidRPr="00684014" w14:paraId="6F493F45" w14:textId="77777777" w:rsidTr="00D2023F">
        <w:trPr>
          <w:trHeight w:hRule="exact" w:val="5663"/>
        </w:trPr>
        <w:tc>
          <w:tcPr>
            <w:tcW w:w="665" w:type="pct"/>
            <w:vMerge w:val="restart"/>
            <w:vAlign w:val="center"/>
          </w:tcPr>
          <w:p w14:paraId="18241EAE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9" w:type="pct"/>
            <w:vAlign w:val="center"/>
          </w:tcPr>
          <w:p w14:paraId="3CB9B2C2" w14:textId="77777777" w:rsidR="00AB0FA5" w:rsidRPr="00684014" w:rsidRDefault="00AB0FA5" w:rsidP="00D2023F">
            <w:pPr>
              <w:widowControl w:val="0"/>
              <w:spacing w:after="0" w:line="240" w:lineRule="auto"/>
              <w:ind w:left="-18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35" w:type="pct"/>
          </w:tcPr>
          <w:p w14:paraId="3B0B8322" w14:textId="77777777" w:rsidR="00AB0FA5" w:rsidRPr="00684014" w:rsidRDefault="00AB0FA5" w:rsidP="00D2023F">
            <w:pPr>
              <w:rPr>
                <w:rFonts w:ascii="Times New Roman" w:hAnsi="Times New Roman"/>
                <w:sz w:val="24"/>
                <w:szCs w:val="24"/>
              </w:rPr>
            </w:pPr>
            <w:r w:rsidRPr="00684014">
              <w:rPr>
                <w:rFonts w:ascii="Times New Roman" w:hAnsi="Times New Roman"/>
                <w:sz w:val="24"/>
                <w:szCs w:val="24"/>
              </w:rPr>
              <w:t xml:space="preserve">Острые респираторные заболевания. Этиология. Клинические особенности различных этиологических вариантов острых респираторных заболеваний. Диагностика, дифференциальная диагностика. Основные принципы терапии неосложненных ОРЗ: этиотропная, патогенетическая, симптоматическая терапия. </w:t>
            </w:r>
            <w:proofErr w:type="gramStart"/>
            <w:r w:rsidRPr="0058451D">
              <w:rPr>
                <w:rFonts w:ascii="Times New Roman" w:hAnsi="Times New Roman"/>
                <w:sz w:val="24"/>
                <w:szCs w:val="24"/>
              </w:rPr>
              <w:t xml:space="preserve">Стандарт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первичной</w:t>
            </w:r>
            <w:r w:rsidRPr="0058451D">
              <w:rPr>
                <w:rFonts w:ascii="Times New Roman" w:hAnsi="Times New Roman"/>
                <w:sz w:val="24"/>
                <w:szCs w:val="24"/>
              </w:rPr>
              <w:t xml:space="preserve"> медико</w:t>
            </w:r>
            <w:r>
              <w:rPr>
                <w:rFonts w:ascii="Times New Roman" w:hAnsi="Times New Roman"/>
                <w:sz w:val="24"/>
                <w:szCs w:val="24"/>
              </w:rPr>
              <w:t>-санитарно</w:t>
            </w:r>
            <w:r w:rsidRPr="0058451D">
              <w:rPr>
                <w:rFonts w:ascii="Times New Roman" w:hAnsi="Times New Roman"/>
                <w:sz w:val="24"/>
                <w:szCs w:val="24"/>
              </w:rPr>
              <w:t xml:space="preserve">й помощи детям при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гриппе легкой степени тяжести </w:t>
            </w:r>
            <w:r w:rsidRPr="0058451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757н от 2012-11</w:t>
            </w:r>
            <w:r w:rsidRPr="0058451D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58451D">
              <w:rPr>
                <w:rFonts w:ascii="Times New Roman" w:hAnsi="Times New Roman"/>
                <w:sz w:val="24"/>
                <w:szCs w:val="24"/>
              </w:rPr>
              <w:t xml:space="preserve">),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  острых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назофарингите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ларингите, трахеите и острых инфекциях верхних дыхательных путей легкой степени тяжести (1654н, 2012-12-28).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205A">
              <w:rPr>
                <w:rFonts w:ascii="Times New Roman" w:hAnsi="Times New Roman"/>
                <w:sz w:val="24"/>
                <w:szCs w:val="24"/>
              </w:rPr>
              <w:t xml:space="preserve">Стандарт  специализированной медицинской помощи детям </w:t>
            </w:r>
            <w:r>
              <w:rPr>
                <w:rFonts w:ascii="Times New Roman" w:hAnsi="Times New Roman"/>
                <w:sz w:val="24"/>
                <w:szCs w:val="24"/>
              </w:rPr>
              <w:t>при острых респираторных заболеваниях средней степени тяжести (798н, от 2012-11-09)</w:t>
            </w:r>
            <w:r w:rsidRPr="005D205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7" w:type="pct"/>
            <w:vAlign w:val="center"/>
          </w:tcPr>
          <w:p w14:paraId="43B29435" w14:textId="77777777" w:rsidR="00AB0FA5" w:rsidRPr="00684014" w:rsidRDefault="00AB0FA5" w:rsidP="00D2023F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7" w:type="pct"/>
          </w:tcPr>
          <w:p w14:paraId="34EC7B76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50381665" w14:textId="77777777" w:rsidTr="00D2023F">
        <w:trPr>
          <w:trHeight w:hRule="exact" w:val="4924"/>
        </w:trPr>
        <w:tc>
          <w:tcPr>
            <w:tcW w:w="665" w:type="pct"/>
            <w:vMerge/>
            <w:vAlign w:val="center"/>
          </w:tcPr>
          <w:p w14:paraId="680D3F5D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5F44B204" w14:textId="77777777" w:rsidR="00AB0FA5" w:rsidRPr="00684014" w:rsidRDefault="00AB0FA5" w:rsidP="00D2023F">
            <w:pPr>
              <w:widowControl w:val="0"/>
              <w:spacing w:after="0" w:line="240" w:lineRule="auto"/>
              <w:ind w:left="-18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35" w:type="pct"/>
          </w:tcPr>
          <w:p w14:paraId="696E3E7C" w14:textId="77777777" w:rsidR="00AB0FA5" w:rsidRDefault="00AB0FA5" w:rsidP="00D2023F">
            <w:pPr>
              <w:rPr>
                <w:rFonts w:ascii="Times New Roman" w:hAnsi="Times New Roman"/>
                <w:sz w:val="24"/>
                <w:szCs w:val="24"/>
              </w:rPr>
            </w:pPr>
            <w:r w:rsidRPr="00684014">
              <w:rPr>
                <w:rFonts w:ascii="Times New Roman" w:hAnsi="Times New Roman"/>
                <w:sz w:val="24"/>
                <w:szCs w:val="24"/>
              </w:rPr>
              <w:t xml:space="preserve">Острый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</w:rPr>
              <w:t>обструктивный</w:t>
            </w:r>
            <w:proofErr w:type="spellEnd"/>
            <w:r w:rsidRPr="00684014">
              <w:rPr>
                <w:rFonts w:ascii="Times New Roman" w:hAnsi="Times New Roman"/>
                <w:sz w:val="24"/>
                <w:szCs w:val="24"/>
              </w:rPr>
              <w:t xml:space="preserve"> ларинготрахеит. Критерии оценки тяжести состояния и доминирующего компонента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</w:rPr>
              <w:t>обструктивного</w:t>
            </w:r>
            <w:proofErr w:type="spellEnd"/>
            <w:r w:rsidRPr="00684014">
              <w:rPr>
                <w:rFonts w:ascii="Times New Roman" w:hAnsi="Times New Roman"/>
                <w:sz w:val="24"/>
                <w:szCs w:val="24"/>
              </w:rPr>
              <w:t xml:space="preserve"> ларинготрахеита. Диагностика, дифференциальная диагностика стеноза гортани у детей раннего возраста. Этиотропная, патогенетическая терапия. Основные принципы адекватно проводимой ингаляционной терапии, рекомендуемые растворы для ингаляции, обоснование их выбора при различных вариантах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</w:rPr>
              <w:t>обструктивного</w:t>
            </w:r>
            <w:proofErr w:type="spellEnd"/>
            <w:r w:rsidRPr="00684014">
              <w:rPr>
                <w:rFonts w:ascii="Times New Roman" w:hAnsi="Times New Roman"/>
                <w:sz w:val="24"/>
                <w:szCs w:val="24"/>
              </w:rPr>
              <w:t xml:space="preserve"> ларинготрахеита.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7FA3">
              <w:rPr>
                <w:rFonts w:ascii="Times New Roman" w:hAnsi="Times New Roman"/>
                <w:sz w:val="24"/>
                <w:szCs w:val="24"/>
              </w:rPr>
              <w:t>Стандарт  специализированной медицинской помощи детям п</w:t>
            </w:r>
            <w:r>
              <w:rPr>
                <w:rFonts w:ascii="Times New Roman" w:hAnsi="Times New Roman"/>
                <w:sz w:val="24"/>
                <w:szCs w:val="24"/>
              </w:rPr>
              <w:t>ри стенозе гортани</w:t>
            </w:r>
            <w:r w:rsidRPr="00E17FA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128</w:t>
            </w:r>
            <w:r w:rsidRPr="00E17FA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н от 2012-12-20</w:t>
            </w:r>
            <w:r w:rsidRPr="00E17FA3">
              <w:rPr>
                <w:rFonts w:ascii="Times New Roman" w:hAnsi="Times New Roman"/>
                <w:sz w:val="24"/>
                <w:szCs w:val="24"/>
              </w:rPr>
              <w:t xml:space="preserve">)  </w:t>
            </w:r>
          </w:p>
          <w:p w14:paraId="455FFEA0" w14:textId="77777777" w:rsidR="00AB0FA5" w:rsidRPr="00684014" w:rsidRDefault="00AB0FA5" w:rsidP="00D202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" w:type="pct"/>
            <w:vAlign w:val="center"/>
          </w:tcPr>
          <w:p w14:paraId="0EB82954" w14:textId="77777777" w:rsidR="00AB0FA5" w:rsidRPr="00684014" w:rsidRDefault="00AB0FA5" w:rsidP="00D2023F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7" w:type="pct"/>
          </w:tcPr>
          <w:p w14:paraId="4A162FE4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77FE8551" w14:textId="77777777" w:rsidTr="00D2023F">
        <w:trPr>
          <w:trHeight w:hRule="exact" w:val="7085"/>
        </w:trPr>
        <w:tc>
          <w:tcPr>
            <w:tcW w:w="665" w:type="pct"/>
            <w:vMerge/>
            <w:vAlign w:val="center"/>
          </w:tcPr>
          <w:p w14:paraId="12BFEEFF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684058FE" w14:textId="77777777" w:rsidR="00AB0FA5" w:rsidRPr="00684014" w:rsidRDefault="00AB0FA5" w:rsidP="00D2023F">
            <w:pPr>
              <w:widowControl w:val="0"/>
              <w:spacing w:after="0" w:line="240" w:lineRule="auto"/>
              <w:ind w:left="-18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35" w:type="pct"/>
          </w:tcPr>
          <w:p w14:paraId="07A2F67F" w14:textId="77777777" w:rsidR="00AB0FA5" w:rsidRPr="00684014" w:rsidRDefault="00AB0FA5" w:rsidP="00D2023F">
            <w:pPr>
              <w:rPr>
                <w:rFonts w:ascii="Times New Roman" w:hAnsi="Times New Roman"/>
                <w:sz w:val="24"/>
                <w:szCs w:val="24"/>
              </w:rPr>
            </w:pPr>
            <w:r w:rsidRPr="00684014">
              <w:rPr>
                <w:rFonts w:ascii="Times New Roman" w:hAnsi="Times New Roman"/>
                <w:sz w:val="24"/>
                <w:szCs w:val="24"/>
              </w:rPr>
              <w:t xml:space="preserve">Бронхиты у детей: острый простой бронхит, критерии постановки диагноза. Особенности клинической картины бронхитов, вызванных внутриклеточными возбудителями. Лечение. Принципы выбора препаратов для лечения кашля.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</w:rPr>
              <w:t>Обструктивный</w:t>
            </w:r>
            <w:proofErr w:type="spellEnd"/>
            <w:r w:rsidRPr="00684014">
              <w:rPr>
                <w:rFonts w:ascii="Times New Roman" w:hAnsi="Times New Roman"/>
                <w:sz w:val="24"/>
                <w:szCs w:val="24"/>
              </w:rPr>
              <w:t xml:space="preserve"> бронхит. Критерии постановки диагноза, шкала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</w:rPr>
              <w:t>Таля</w:t>
            </w:r>
            <w:proofErr w:type="spellEnd"/>
            <w:r w:rsidRPr="00684014">
              <w:rPr>
                <w:rFonts w:ascii="Times New Roman" w:hAnsi="Times New Roman"/>
                <w:sz w:val="24"/>
                <w:szCs w:val="24"/>
              </w:rPr>
              <w:t xml:space="preserve"> для оценки тяжести обструкции, лабораторные и инструментальные исследования. Дифференциальная диагностика заболеваний, сопровождающихся обструкцией нижних дыхательных путей. Неотложная терапия синдрома бронхиальной обструкции. </w:t>
            </w:r>
            <w:proofErr w:type="gramStart"/>
            <w:r w:rsidRPr="00684014">
              <w:rPr>
                <w:rFonts w:ascii="Times New Roman" w:hAnsi="Times New Roman"/>
                <w:sz w:val="24"/>
                <w:szCs w:val="24"/>
              </w:rPr>
              <w:t>Острый</w:t>
            </w:r>
            <w:proofErr w:type="gramEnd"/>
            <w:r w:rsidRPr="006840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</w:rPr>
              <w:t>бронхиолит</w:t>
            </w:r>
            <w:proofErr w:type="spellEnd"/>
            <w:r w:rsidRPr="00684014">
              <w:rPr>
                <w:rFonts w:ascii="Times New Roman" w:hAnsi="Times New Roman"/>
                <w:sz w:val="24"/>
                <w:szCs w:val="24"/>
              </w:rPr>
              <w:t xml:space="preserve"> у детей раннего возраста. Этиология, критерии диагностики, лечение. Дыхательная недостаточность: дифференциальная диагностика типов и степени дыхательной недостаточности, неотложная помощь при острой дыхательной недостаточности. </w:t>
            </w:r>
          </w:p>
        </w:tc>
        <w:tc>
          <w:tcPr>
            <w:tcW w:w="477" w:type="pct"/>
            <w:vAlign w:val="center"/>
          </w:tcPr>
          <w:p w14:paraId="11D72109" w14:textId="77777777" w:rsidR="00AB0FA5" w:rsidRPr="00684014" w:rsidRDefault="00AB0FA5" w:rsidP="00D2023F">
            <w:pPr>
              <w:widowControl w:val="0"/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7" w:type="pct"/>
          </w:tcPr>
          <w:p w14:paraId="051B00E8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045D5DB9" w14:textId="77777777" w:rsidTr="00D2023F">
        <w:trPr>
          <w:trHeight w:hRule="exact" w:val="4216"/>
        </w:trPr>
        <w:tc>
          <w:tcPr>
            <w:tcW w:w="665" w:type="pct"/>
            <w:vMerge/>
            <w:vAlign w:val="center"/>
          </w:tcPr>
          <w:p w14:paraId="7A4D67BD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0691AC7C" w14:textId="77777777" w:rsidR="00AB0FA5" w:rsidRPr="00684014" w:rsidRDefault="00AB0FA5" w:rsidP="00D2023F">
            <w:pPr>
              <w:widowControl w:val="0"/>
              <w:spacing w:after="0" w:line="240" w:lineRule="auto"/>
              <w:ind w:left="-18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35" w:type="pct"/>
          </w:tcPr>
          <w:p w14:paraId="1D92B70A" w14:textId="77777777" w:rsidR="00AB0FA5" w:rsidRPr="00684014" w:rsidRDefault="00AB0FA5" w:rsidP="00D2023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4014">
              <w:rPr>
                <w:rFonts w:ascii="Times New Roman" w:hAnsi="Times New Roman"/>
                <w:sz w:val="24"/>
                <w:szCs w:val="24"/>
              </w:rPr>
              <w:t xml:space="preserve">Пневмонии у детей раннего возраста. Критерии диагностики. Особенности клинико-морфологических форм внебольничной пневмонии у детей раннего возраста. Лечение неосложненных пневмоний: режим, диета, рациональный выбор этиотропного лечения. Лечение осложнений пневмонии: принципы </w:t>
            </w:r>
            <w:proofErr w:type="spellStart"/>
            <w:r w:rsidRPr="00684014">
              <w:rPr>
                <w:rFonts w:ascii="Times New Roman" w:hAnsi="Times New Roman"/>
                <w:sz w:val="24"/>
                <w:szCs w:val="24"/>
              </w:rPr>
              <w:t>инфузионной</w:t>
            </w:r>
            <w:proofErr w:type="spellEnd"/>
            <w:r w:rsidRPr="00684014">
              <w:rPr>
                <w:rFonts w:ascii="Times New Roman" w:hAnsi="Times New Roman"/>
                <w:sz w:val="24"/>
                <w:szCs w:val="24"/>
              </w:rPr>
              <w:t xml:space="preserve"> терапии. Реабилитационные мероприятия. Прогноз.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71E5">
              <w:rPr>
                <w:rFonts w:ascii="Times New Roman" w:hAnsi="Times New Roman"/>
                <w:sz w:val="24"/>
                <w:szCs w:val="24"/>
              </w:rPr>
              <w:t>Стандарт  специализ</w:t>
            </w:r>
            <w:r>
              <w:rPr>
                <w:rFonts w:ascii="Times New Roman" w:hAnsi="Times New Roman"/>
                <w:sz w:val="24"/>
                <w:szCs w:val="24"/>
              </w:rPr>
              <w:t>ированной медицинской помощи больным пневмонией среднетяжелого течения</w:t>
            </w:r>
            <w:r w:rsidRPr="00B271E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1658</w:t>
            </w:r>
            <w:r w:rsidRPr="00B271E5">
              <w:rPr>
                <w:rFonts w:ascii="Times New Roman" w:hAnsi="Times New Roman"/>
                <w:sz w:val="24"/>
                <w:szCs w:val="24"/>
              </w:rPr>
              <w:t>н от 2012-12-2</w:t>
            </w:r>
            <w:r>
              <w:rPr>
                <w:rFonts w:ascii="Times New Roman" w:hAnsi="Times New Roman"/>
                <w:sz w:val="24"/>
                <w:szCs w:val="24"/>
              </w:rPr>
              <w:t>9)</w:t>
            </w:r>
          </w:p>
        </w:tc>
        <w:tc>
          <w:tcPr>
            <w:tcW w:w="477" w:type="pct"/>
            <w:vAlign w:val="center"/>
          </w:tcPr>
          <w:p w14:paraId="2084B1A2" w14:textId="77777777" w:rsidR="00AB0FA5" w:rsidRPr="00684014" w:rsidRDefault="00AB0FA5" w:rsidP="00D2023F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7" w:type="pct"/>
          </w:tcPr>
          <w:p w14:paraId="1D9F53C5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392E1488" w14:textId="77777777" w:rsidTr="00D2023F">
        <w:trPr>
          <w:trHeight w:hRule="exact" w:val="3822"/>
        </w:trPr>
        <w:tc>
          <w:tcPr>
            <w:tcW w:w="665" w:type="pct"/>
            <w:vMerge/>
            <w:vAlign w:val="center"/>
          </w:tcPr>
          <w:p w14:paraId="0CE13BAE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37BB41E7" w14:textId="77777777" w:rsidR="00AB0FA5" w:rsidRPr="00684014" w:rsidRDefault="00AB0FA5" w:rsidP="00D2023F">
            <w:pPr>
              <w:widowControl w:val="0"/>
              <w:spacing w:after="0" w:line="240" w:lineRule="auto"/>
              <w:ind w:left="-18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35" w:type="pct"/>
          </w:tcPr>
          <w:p w14:paraId="25DBFD88" w14:textId="77777777" w:rsidR="00AB0FA5" w:rsidRPr="00684014" w:rsidRDefault="00AB0FA5" w:rsidP="00D2023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84014">
              <w:rPr>
                <w:rFonts w:ascii="Times New Roman" w:hAnsi="Times New Roman"/>
                <w:bCs/>
                <w:sz w:val="24"/>
                <w:szCs w:val="24"/>
              </w:rPr>
              <w:t xml:space="preserve">Пневмонии у детей старшего возраста. Этиология, клинико-морфологические варианты в зависимости от этиологического фактора. Плевриты у детей: </w:t>
            </w:r>
            <w:proofErr w:type="spellStart"/>
            <w:r w:rsidRPr="00684014">
              <w:rPr>
                <w:rFonts w:ascii="Times New Roman" w:hAnsi="Times New Roman"/>
                <w:bCs/>
                <w:sz w:val="24"/>
                <w:szCs w:val="24"/>
              </w:rPr>
              <w:t>синпневмонический</w:t>
            </w:r>
            <w:proofErr w:type="spellEnd"/>
            <w:r w:rsidRPr="00684014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684014">
              <w:rPr>
                <w:rFonts w:ascii="Times New Roman" w:hAnsi="Times New Roman"/>
                <w:bCs/>
                <w:sz w:val="24"/>
                <w:szCs w:val="24"/>
              </w:rPr>
              <w:t>метапневмонический</w:t>
            </w:r>
            <w:proofErr w:type="spellEnd"/>
            <w:r w:rsidRPr="00684014">
              <w:rPr>
                <w:rFonts w:ascii="Times New Roman" w:hAnsi="Times New Roman"/>
                <w:bCs/>
                <w:sz w:val="24"/>
                <w:szCs w:val="24"/>
              </w:rPr>
              <w:t xml:space="preserve">. Особенности ведения больных с осложненными пневмониями. </w:t>
            </w:r>
            <w:r w:rsidRPr="00B271E5">
              <w:rPr>
                <w:rFonts w:ascii="Times New Roman" w:hAnsi="Times New Roman"/>
                <w:bCs/>
                <w:sz w:val="24"/>
                <w:szCs w:val="24"/>
              </w:rPr>
              <w:t xml:space="preserve">Стандарт  специализированной медицинской помощи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при пневмонии тяжелой степени тяжести с осложнениями</w:t>
            </w:r>
            <w:r w:rsidRPr="00B271E5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B271E5">
              <w:rPr>
                <w:rFonts w:ascii="Times New Roman" w:hAnsi="Times New Roman"/>
                <w:bCs/>
                <w:sz w:val="24"/>
                <w:szCs w:val="24"/>
              </w:rPr>
              <w:t>41н от 201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B271E5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Pr="00B271E5">
              <w:rPr>
                <w:rFonts w:ascii="Times New Roman" w:hAnsi="Times New Roman"/>
                <w:bCs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17). </w:t>
            </w:r>
            <w:r w:rsidRPr="00B271E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84014">
              <w:rPr>
                <w:rFonts w:ascii="Times New Roman" w:hAnsi="Times New Roman"/>
                <w:bCs/>
                <w:sz w:val="24"/>
                <w:szCs w:val="24"/>
              </w:rPr>
              <w:t xml:space="preserve">Понятие о </w:t>
            </w:r>
            <w:proofErr w:type="spellStart"/>
            <w:r w:rsidRPr="00684014">
              <w:rPr>
                <w:rFonts w:ascii="Times New Roman" w:hAnsi="Times New Roman"/>
                <w:bCs/>
                <w:sz w:val="24"/>
                <w:szCs w:val="24"/>
              </w:rPr>
              <w:t>нозокомиальной</w:t>
            </w:r>
            <w:proofErr w:type="spellEnd"/>
            <w:r w:rsidRPr="00684014">
              <w:rPr>
                <w:rFonts w:ascii="Times New Roman" w:hAnsi="Times New Roman"/>
                <w:bCs/>
                <w:sz w:val="24"/>
                <w:szCs w:val="24"/>
              </w:rPr>
              <w:t xml:space="preserve"> пневмонии, особенности ее клиники, диагностики и лечения</w:t>
            </w:r>
          </w:p>
        </w:tc>
        <w:tc>
          <w:tcPr>
            <w:tcW w:w="477" w:type="pct"/>
            <w:vAlign w:val="center"/>
          </w:tcPr>
          <w:p w14:paraId="039A103E" w14:textId="77777777" w:rsidR="00AB0FA5" w:rsidRPr="00684014" w:rsidRDefault="00AB0FA5" w:rsidP="00D2023F">
            <w:pPr>
              <w:widowControl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7" w:type="pct"/>
          </w:tcPr>
          <w:p w14:paraId="486DD917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12940C1A" w14:textId="77777777" w:rsidTr="00D2023F">
        <w:trPr>
          <w:trHeight w:hRule="exact" w:val="2373"/>
        </w:trPr>
        <w:tc>
          <w:tcPr>
            <w:tcW w:w="665" w:type="pct"/>
            <w:vMerge/>
            <w:vAlign w:val="center"/>
          </w:tcPr>
          <w:p w14:paraId="37D682B1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3B609F9C" w14:textId="77777777" w:rsidR="00AB0FA5" w:rsidRPr="00684014" w:rsidRDefault="00AB0FA5" w:rsidP="00D2023F">
            <w:pPr>
              <w:widowControl w:val="0"/>
              <w:spacing w:after="0" w:line="240" w:lineRule="auto"/>
              <w:ind w:left="-18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35" w:type="pct"/>
          </w:tcPr>
          <w:p w14:paraId="04D7FF50" w14:textId="77777777" w:rsidR="00AB0FA5" w:rsidRPr="00684014" w:rsidRDefault="00AB0FA5" w:rsidP="00D2023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84014">
              <w:rPr>
                <w:rFonts w:ascii="Times New Roman" w:hAnsi="Times New Roman"/>
                <w:bCs/>
                <w:sz w:val="24"/>
                <w:szCs w:val="24"/>
              </w:rPr>
              <w:t>Осложненные формы ОРВИ у детей. Современные подходы к антибактериальной терапии заболеваний органов дыхания у детей.</w:t>
            </w:r>
          </w:p>
        </w:tc>
        <w:tc>
          <w:tcPr>
            <w:tcW w:w="477" w:type="pct"/>
            <w:vAlign w:val="center"/>
          </w:tcPr>
          <w:p w14:paraId="6D6A5928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7" w:type="pct"/>
          </w:tcPr>
          <w:p w14:paraId="23EB3D1B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53ABD134" w14:textId="77777777" w:rsidTr="00D2023F">
        <w:trPr>
          <w:trHeight w:hRule="exact" w:val="4499"/>
        </w:trPr>
        <w:tc>
          <w:tcPr>
            <w:tcW w:w="665" w:type="pct"/>
            <w:vMerge/>
            <w:vAlign w:val="center"/>
          </w:tcPr>
          <w:p w14:paraId="54A10C5F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41648AED" w14:textId="77777777" w:rsidR="00AB0FA5" w:rsidRPr="00684014" w:rsidRDefault="00AB0FA5" w:rsidP="00D2023F">
            <w:pPr>
              <w:widowControl w:val="0"/>
              <w:spacing w:after="0" w:line="240" w:lineRule="auto"/>
              <w:ind w:left="-18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35" w:type="pct"/>
          </w:tcPr>
          <w:p w14:paraId="49328DF3" w14:textId="77777777" w:rsidR="00AB0FA5" w:rsidRPr="00684014" w:rsidRDefault="00AB0FA5" w:rsidP="00D2023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84014">
              <w:rPr>
                <w:rFonts w:ascii="Times New Roman" w:hAnsi="Times New Roman"/>
                <w:bCs/>
                <w:sz w:val="24"/>
                <w:szCs w:val="24"/>
              </w:rPr>
              <w:t xml:space="preserve">Бронхиальная астма. Критерии оценки тяжести заболевания и тяжести приступа у детей в разных возрастных группах. Контроль над астмой.  Принципы построения индивидуальных планов длительной терапии бронхиальной астмы (ступенчатая терапия). Ингаляционные кортикостероиды, их классификация, дозирование, профилактика побочных эффектов. Понятие о комбинированной терапии бронхиальной астмы. Лечение обострения бронхиальной астмы. </w:t>
            </w:r>
            <w:r w:rsidRPr="00B271E5">
              <w:rPr>
                <w:rFonts w:ascii="Times New Roman" w:hAnsi="Times New Roman"/>
                <w:bCs/>
                <w:sz w:val="24"/>
                <w:szCs w:val="24"/>
              </w:rPr>
              <w:t>Стандарт  специализированной медицинской помощи детям 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ри астме </w:t>
            </w:r>
            <w:r w:rsidRPr="00B271E5">
              <w:rPr>
                <w:rFonts w:ascii="Times New Roman" w:hAnsi="Times New Roman"/>
                <w:bCs/>
                <w:sz w:val="24"/>
                <w:szCs w:val="24"/>
              </w:rPr>
              <w:t>(11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19н от 2012-12-20</w:t>
            </w:r>
            <w:r w:rsidRPr="00B271E5">
              <w:rPr>
                <w:rFonts w:ascii="Times New Roman" w:hAnsi="Times New Roman"/>
                <w:bCs/>
                <w:sz w:val="24"/>
                <w:szCs w:val="24"/>
              </w:rPr>
              <w:t xml:space="preserve">)  </w:t>
            </w:r>
          </w:p>
        </w:tc>
        <w:tc>
          <w:tcPr>
            <w:tcW w:w="477" w:type="pct"/>
            <w:vAlign w:val="center"/>
          </w:tcPr>
          <w:p w14:paraId="337C73AD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7" w:type="pct"/>
          </w:tcPr>
          <w:p w14:paraId="486E89DD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64FB418A" w14:textId="77777777" w:rsidTr="00D2023F">
        <w:trPr>
          <w:trHeight w:hRule="exact" w:val="6095"/>
        </w:trPr>
        <w:tc>
          <w:tcPr>
            <w:tcW w:w="665" w:type="pct"/>
            <w:vMerge w:val="restart"/>
            <w:vAlign w:val="center"/>
          </w:tcPr>
          <w:p w14:paraId="0185A3A4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9" w:type="pct"/>
            <w:vAlign w:val="center"/>
          </w:tcPr>
          <w:p w14:paraId="7EE385B1" w14:textId="77777777" w:rsidR="00AB0FA5" w:rsidRPr="00684014" w:rsidRDefault="00AB0FA5" w:rsidP="00D2023F">
            <w:pPr>
              <w:widowControl w:val="0"/>
              <w:spacing w:after="0" w:line="240" w:lineRule="auto"/>
              <w:ind w:left="-18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535" w:type="pct"/>
          </w:tcPr>
          <w:p w14:paraId="798CE391" w14:textId="77777777" w:rsidR="00AB0FA5" w:rsidRPr="00684014" w:rsidRDefault="00AB0FA5" w:rsidP="00D2023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84014">
              <w:rPr>
                <w:rFonts w:ascii="Times New Roman" w:hAnsi="Times New Roman"/>
                <w:bCs/>
                <w:sz w:val="24"/>
                <w:szCs w:val="24"/>
              </w:rPr>
              <w:t xml:space="preserve">Критерии оценки тяжести состояния у детей. Основные принципы оказания неотложной помощи детям. </w:t>
            </w:r>
          </w:p>
          <w:p w14:paraId="2D031841" w14:textId="77777777" w:rsidR="00AB0FA5" w:rsidRPr="00684014" w:rsidRDefault="00AB0FA5" w:rsidP="00D2023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84014">
              <w:rPr>
                <w:rFonts w:ascii="Times New Roman" w:hAnsi="Times New Roman"/>
                <w:bCs/>
                <w:sz w:val="24"/>
                <w:szCs w:val="24"/>
              </w:rPr>
              <w:t>Определение понятия «лихорадка». Степени повышения температуры. Типы температурных кривых. Особенности терморегуляции у детей раннего возраста. Способы измерения температуры. Инфекционные и неинфекционные лихорадки. Причины лихорадки и субфебрилитета у детей до 3 лет, старше 3-5 лет, у подростков. Варианты гипертермии у детей на фоне ОРЗ. Принципы назначения жаропонижающих препаратов. Неотложная помощь при различных вариантах гипертермии.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8451D">
              <w:rPr>
                <w:rFonts w:ascii="Times New Roman" w:hAnsi="Times New Roman"/>
                <w:bCs/>
                <w:sz w:val="24"/>
                <w:szCs w:val="24"/>
              </w:rPr>
              <w:t xml:space="preserve">Стандарт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скорой</w:t>
            </w:r>
            <w:r w:rsidRPr="0058451D">
              <w:rPr>
                <w:rFonts w:ascii="Times New Roman" w:hAnsi="Times New Roman"/>
                <w:bCs/>
                <w:sz w:val="24"/>
                <w:szCs w:val="24"/>
              </w:rPr>
              <w:t xml:space="preserve"> медицинской помощи детям при лихорадке (1441н от 2012-12-24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), при судорогах (1091н, 2012-12-20).</w:t>
            </w:r>
            <w:r w:rsidRPr="0058451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7" w:type="pct"/>
            <w:vAlign w:val="center"/>
          </w:tcPr>
          <w:p w14:paraId="6AC642B6" w14:textId="77777777" w:rsidR="00AB0FA5" w:rsidRPr="00684014" w:rsidRDefault="00AB0FA5" w:rsidP="00D202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7" w:type="pct"/>
          </w:tcPr>
          <w:p w14:paraId="52FA3CCC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657002BF" w14:textId="77777777" w:rsidTr="00D2023F">
        <w:trPr>
          <w:trHeight w:hRule="exact" w:val="2437"/>
        </w:trPr>
        <w:tc>
          <w:tcPr>
            <w:tcW w:w="665" w:type="pct"/>
            <w:vMerge/>
            <w:vAlign w:val="center"/>
          </w:tcPr>
          <w:p w14:paraId="160E2666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37E3D3AC" w14:textId="77777777" w:rsidR="00AB0FA5" w:rsidRPr="00684014" w:rsidRDefault="00AB0FA5" w:rsidP="00D2023F">
            <w:pPr>
              <w:widowControl w:val="0"/>
              <w:spacing w:after="0" w:line="240" w:lineRule="auto"/>
              <w:ind w:left="-18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535" w:type="pct"/>
          </w:tcPr>
          <w:p w14:paraId="3A3C454D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Острые аллергические реакции у детей. Крапивница, </w:t>
            </w:r>
            <w:proofErr w:type="spellStart"/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ангиоотек</w:t>
            </w:r>
            <w:proofErr w:type="spellEnd"/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Аллергические реакции на насекомых. Анафилактический шок. Признаки угрожающих жизни состояний, диагностика, неотложные мероприятия, возможности профилактики.</w:t>
            </w:r>
          </w:p>
        </w:tc>
        <w:tc>
          <w:tcPr>
            <w:tcW w:w="477" w:type="pct"/>
            <w:vAlign w:val="center"/>
          </w:tcPr>
          <w:p w14:paraId="353B7051" w14:textId="77777777" w:rsidR="00AB0FA5" w:rsidRPr="00684014" w:rsidRDefault="00AB0FA5" w:rsidP="00D2023F">
            <w:pPr>
              <w:widowControl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7" w:type="pct"/>
          </w:tcPr>
          <w:p w14:paraId="4450A8FE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  <w:tr w:rsidR="00AB0FA5" w:rsidRPr="00684014" w14:paraId="0986921F" w14:textId="77777777" w:rsidTr="00D2023F">
        <w:trPr>
          <w:trHeight w:hRule="exact" w:val="3537"/>
        </w:trPr>
        <w:tc>
          <w:tcPr>
            <w:tcW w:w="665" w:type="pct"/>
            <w:vMerge/>
            <w:vAlign w:val="center"/>
          </w:tcPr>
          <w:p w14:paraId="15263780" w14:textId="77777777" w:rsidR="00AB0FA5" w:rsidRPr="00684014" w:rsidRDefault="00AB0FA5" w:rsidP="00D2023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762BE25E" w14:textId="77777777" w:rsidR="00AB0FA5" w:rsidRPr="00684014" w:rsidRDefault="00AB0FA5" w:rsidP="00D2023F">
            <w:pPr>
              <w:widowControl w:val="0"/>
              <w:spacing w:after="0" w:line="240" w:lineRule="auto"/>
              <w:ind w:left="-18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35" w:type="pct"/>
          </w:tcPr>
          <w:p w14:paraId="0C982B2F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дифференциально-диагностических мероприятий при нарушении сознания у детей. Степени нарушения сознания, причины, приводящие к такому состоянию. Диабетическая, гипогликемическая комы. Диагностика, неотложные мероприятия.</w:t>
            </w:r>
          </w:p>
          <w:p w14:paraId="44BD6771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Острая почечная недостаточность: причины, клиническая картина, диагностика, лечение различных стадий. Хроническая почечная недостаточность: особенность клиники, диетотерапии, показания к гемодиализу.</w:t>
            </w:r>
          </w:p>
        </w:tc>
        <w:tc>
          <w:tcPr>
            <w:tcW w:w="477" w:type="pct"/>
            <w:vAlign w:val="center"/>
          </w:tcPr>
          <w:p w14:paraId="31362AD3" w14:textId="77777777" w:rsidR="00AB0FA5" w:rsidRPr="00684014" w:rsidRDefault="00AB0FA5" w:rsidP="00D2023F">
            <w:pPr>
              <w:widowControl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7" w:type="pct"/>
          </w:tcPr>
          <w:p w14:paraId="0615B327" w14:textId="77777777" w:rsidR="00AB0FA5" w:rsidRPr="00684014" w:rsidRDefault="00AB0FA5" w:rsidP="00D2023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устный опрос, собеседование, решение ситуационных задач, сдача практических навыков.</w:t>
            </w:r>
          </w:p>
        </w:tc>
      </w:tr>
    </w:tbl>
    <w:p w14:paraId="0AA07686" w14:textId="77777777" w:rsidR="00AB0FA5" w:rsidRDefault="00AB0FA5" w:rsidP="00DD071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48EF9C31" w14:textId="77777777" w:rsidR="00FC5FB0" w:rsidRPr="00684014" w:rsidRDefault="00FC5FB0" w:rsidP="00FC5FB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01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4.3. Самостоятельная работа </w:t>
      </w:r>
      <w:proofErr w:type="gramStart"/>
      <w:r w:rsidRPr="00684014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обучающихся</w:t>
      </w:r>
      <w:proofErr w:type="gramEnd"/>
    </w:p>
    <w:p w14:paraId="2B47CF68" w14:textId="77777777" w:rsidR="00FC5FB0" w:rsidRPr="00684014" w:rsidRDefault="00FC5FB0" w:rsidP="00FC5FB0">
      <w:pPr>
        <w:widowControl w:val="0"/>
        <w:tabs>
          <w:tab w:val="left" w:pos="1140"/>
        </w:tabs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4014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1"/>
        <w:gridCol w:w="6186"/>
        <w:gridCol w:w="848"/>
        <w:gridCol w:w="1843"/>
      </w:tblGrid>
      <w:tr w:rsidR="00FC5FB0" w:rsidRPr="00684014" w14:paraId="1ECDEBBC" w14:textId="77777777" w:rsidTr="00D2023F">
        <w:trPr>
          <w:tblHeader/>
        </w:trPr>
        <w:tc>
          <w:tcPr>
            <w:tcW w:w="511" w:type="pct"/>
            <w:vAlign w:val="center"/>
          </w:tcPr>
          <w:p w14:paraId="7CEC86D2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14:paraId="18FD0F6B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</w:t>
            </w:r>
            <w:proofErr w:type="spellEnd"/>
          </w:p>
          <w:p w14:paraId="3F45295A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ла</w:t>
            </w:r>
          </w:p>
          <w:p w14:paraId="5B504559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  <w:vAlign w:val="center"/>
          </w:tcPr>
          <w:p w14:paraId="31815780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Вид самостоятельной работы </w:t>
            </w:r>
            <w:proofErr w:type="gramStart"/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14:paraId="4A06A01E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vAlign w:val="center"/>
          </w:tcPr>
          <w:p w14:paraId="7B3977D6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932" w:type="pct"/>
          </w:tcPr>
          <w:p w14:paraId="66B73DE2" w14:textId="77777777" w:rsidR="00FC5FB0" w:rsidRPr="00684014" w:rsidRDefault="00FC5FB0" w:rsidP="00D2023F">
            <w:pPr>
              <w:widowControl w:val="0"/>
              <w:tabs>
                <w:tab w:val="left" w:pos="-108"/>
              </w:tabs>
              <w:spacing w:after="0" w:line="240" w:lineRule="auto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 текущего контроля</w:t>
            </w:r>
          </w:p>
        </w:tc>
      </w:tr>
      <w:tr w:rsidR="00FC5FB0" w:rsidRPr="00684014" w14:paraId="557F0581" w14:textId="77777777" w:rsidTr="00D2023F">
        <w:trPr>
          <w:trHeight w:hRule="exact" w:val="454"/>
        </w:trPr>
        <w:tc>
          <w:tcPr>
            <w:tcW w:w="4068" w:type="pct"/>
            <w:gridSpan w:val="3"/>
            <w:vAlign w:val="center"/>
          </w:tcPr>
          <w:p w14:paraId="5CD93C99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Семестр 7</w:t>
            </w:r>
          </w:p>
        </w:tc>
        <w:tc>
          <w:tcPr>
            <w:tcW w:w="932" w:type="pct"/>
          </w:tcPr>
          <w:p w14:paraId="14F6A75B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C5FB0" w:rsidRPr="00684014" w14:paraId="1A5AD6E1" w14:textId="77777777" w:rsidTr="00D2023F">
        <w:trPr>
          <w:trHeight w:hRule="exact" w:val="717"/>
        </w:trPr>
        <w:tc>
          <w:tcPr>
            <w:tcW w:w="511" w:type="pct"/>
            <w:vMerge w:val="restart"/>
            <w:vAlign w:val="center"/>
          </w:tcPr>
          <w:p w14:paraId="05030F97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28" w:type="pct"/>
          </w:tcPr>
          <w:p w14:paraId="6179D2A5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Написание рефератов</w:t>
            </w:r>
          </w:p>
        </w:tc>
        <w:tc>
          <w:tcPr>
            <w:tcW w:w="429" w:type="pct"/>
            <w:vAlign w:val="center"/>
          </w:tcPr>
          <w:p w14:paraId="1992E606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pct"/>
          </w:tcPr>
          <w:p w14:paraId="338F451A" w14:textId="77777777" w:rsidR="00FC5FB0" w:rsidRPr="006C53D7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Реферат, собеседование</w:t>
            </w:r>
          </w:p>
        </w:tc>
      </w:tr>
      <w:tr w:rsidR="00FC5FB0" w:rsidRPr="00684014" w14:paraId="7229645A" w14:textId="77777777" w:rsidTr="00D2023F">
        <w:trPr>
          <w:trHeight w:hRule="exact" w:val="454"/>
        </w:trPr>
        <w:tc>
          <w:tcPr>
            <w:tcW w:w="511" w:type="pct"/>
            <w:vMerge/>
            <w:vAlign w:val="center"/>
          </w:tcPr>
          <w:p w14:paraId="29F246D0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</w:tcPr>
          <w:p w14:paraId="4E936191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Работа в детской поликлинике</w:t>
            </w:r>
          </w:p>
        </w:tc>
        <w:tc>
          <w:tcPr>
            <w:tcW w:w="429" w:type="pct"/>
            <w:vAlign w:val="center"/>
          </w:tcPr>
          <w:p w14:paraId="0712E6E0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pct"/>
          </w:tcPr>
          <w:p w14:paraId="7B2FC1C4" w14:textId="77777777" w:rsidR="00FC5FB0" w:rsidRPr="006C53D7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Дневник</w:t>
            </w:r>
          </w:p>
        </w:tc>
      </w:tr>
      <w:tr w:rsidR="00FC5FB0" w:rsidRPr="00684014" w14:paraId="44249B42" w14:textId="77777777" w:rsidTr="00D2023F">
        <w:trPr>
          <w:trHeight w:hRule="exact" w:val="378"/>
        </w:trPr>
        <w:tc>
          <w:tcPr>
            <w:tcW w:w="511" w:type="pct"/>
            <w:vMerge w:val="restart"/>
            <w:vAlign w:val="center"/>
          </w:tcPr>
          <w:p w14:paraId="38FBBD1E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28" w:type="pct"/>
          </w:tcPr>
          <w:p w14:paraId="2C92FB72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Подготовка к занятиям</w:t>
            </w:r>
          </w:p>
        </w:tc>
        <w:tc>
          <w:tcPr>
            <w:tcW w:w="429" w:type="pct"/>
            <w:vAlign w:val="center"/>
          </w:tcPr>
          <w:p w14:paraId="1DC50C33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2" w:type="pct"/>
          </w:tcPr>
          <w:p w14:paraId="2B71B474" w14:textId="77777777" w:rsidR="00FC5FB0" w:rsidRPr="006C53D7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FC5FB0" w:rsidRPr="00684014" w14:paraId="7F2FF8C5" w14:textId="77777777" w:rsidTr="00D2023F">
        <w:trPr>
          <w:trHeight w:hRule="exact" w:val="454"/>
        </w:trPr>
        <w:tc>
          <w:tcPr>
            <w:tcW w:w="511" w:type="pct"/>
            <w:vMerge/>
            <w:vAlign w:val="center"/>
          </w:tcPr>
          <w:p w14:paraId="4B651A01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</w:tcPr>
          <w:p w14:paraId="00A368D7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тестированию</w:t>
            </w:r>
          </w:p>
        </w:tc>
        <w:tc>
          <w:tcPr>
            <w:tcW w:w="429" w:type="pct"/>
            <w:vAlign w:val="center"/>
          </w:tcPr>
          <w:p w14:paraId="17F9B6BB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2" w:type="pct"/>
          </w:tcPr>
          <w:p w14:paraId="61E3E75E" w14:textId="77777777" w:rsidR="00FC5FB0" w:rsidRPr="006C53D7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Тесты</w:t>
            </w:r>
          </w:p>
        </w:tc>
      </w:tr>
      <w:tr w:rsidR="00FC5FB0" w:rsidRPr="00684014" w14:paraId="3969D685" w14:textId="77777777" w:rsidTr="00D2023F">
        <w:trPr>
          <w:trHeight w:hRule="exact" w:val="454"/>
        </w:trPr>
        <w:tc>
          <w:tcPr>
            <w:tcW w:w="511" w:type="pct"/>
            <w:vMerge/>
            <w:vAlign w:val="center"/>
          </w:tcPr>
          <w:p w14:paraId="6E678A36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</w:tcPr>
          <w:p w14:paraId="152E2225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текущему контролю</w:t>
            </w:r>
          </w:p>
        </w:tc>
        <w:tc>
          <w:tcPr>
            <w:tcW w:w="429" w:type="pct"/>
            <w:vAlign w:val="center"/>
          </w:tcPr>
          <w:p w14:paraId="25E0A7E8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" w:type="pct"/>
          </w:tcPr>
          <w:p w14:paraId="3696272E" w14:textId="77777777" w:rsidR="00FC5FB0" w:rsidRPr="006C53D7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FC5FB0" w:rsidRPr="00684014" w14:paraId="014C564F" w14:textId="77777777" w:rsidTr="00D2023F">
        <w:trPr>
          <w:trHeight w:hRule="exact" w:val="454"/>
        </w:trPr>
        <w:tc>
          <w:tcPr>
            <w:tcW w:w="511" w:type="pct"/>
            <w:vMerge/>
            <w:vAlign w:val="center"/>
          </w:tcPr>
          <w:p w14:paraId="2C5778BF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</w:tcPr>
          <w:p w14:paraId="32BFF55B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Работа у постели больного</w:t>
            </w:r>
          </w:p>
        </w:tc>
        <w:tc>
          <w:tcPr>
            <w:tcW w:w="429" w:type="pct"/>
            <w:vAlign w:val="center"/>
          </w:tcPr>
          <w:p w14:paraId="09345FDB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32" w:type="pct"/>
          </w:tcPr>
          <w:p w14:paraId="394E0616" w14:textId="77777777" w:rsidR="00FC5FB0" w:rsidRPr="006C53D7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Дневник</w:t>
            </w:r>
          </w:p>
        </w:tc>
      </w:tr>
      <w:tr w:rsidR="00FC5FB0" w:rsidRPr="00684014" w14:paraId="6B9FE674" w14:textId="77777777" w:rsidTr="00D2023F">
        <w:trPr>
          <w:trHeight w:hRule="exact" w:val="454"/>
        </w:trPr>
        <w:tc>
          <w:tcPr>
            <w:tcW w:w="511" w:type="pct"/>
            <w:vMerge w:val="restart"/>
            <w:vAlign w:val="center"/>
          </w:tcPr>
          <w:p w14:paraId="6897BFC8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28" w:type="pct"/>
          </w:tcPr>
          <w:p w14:paraId="20A54682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Подготовка к занятиям</w:t>
            </w:r>
          </w:p>
        </w:tc>
        <w:tc>
          <w:tcPr>
            <w:tcW w:w="429" w:type="pct"/>
            <w:vAlign w:val="center"/>
          </w:tcPr>
          <w:p w14:paraId="7F8EA8E9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" w:type="pct"/>
          </w:tcPr>
          <w:p w14:paraId="1EF301FC" w14:textId="77777777" w:rsidR="00FC5FB0" w:rsidRPr="006C53D7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FC5FB0" w:rsidRPr="00684014" w14:paraId="02A65B71" w14:textId="77777777" w:rsidTr="00D2023F">
        <w:trPr>
          <w:trHeight w:hRule="exact" w:val="454"/>
        </w:trPr>
        <w:tc>
          <w:tcPr>
            <w:tcW w:w="511" w:type="pct"/>
            <w:vMerge/>
            <w:vAlign w:val="center"/>
          </w:tcPr>
          <w:p w14:paraId="7058DC09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</w:tcPr>
          <w:p w14:paraId="1BFE34B1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тестированию</w:t>
            </w:r>
          </w:p>
        </w:tc>
        <w:tc>
          <w:tcPr>
            <w:tcW w:w="429" w:type="pct"/>
            <w:vAlign w:val="center"/>
          </w:tcPr>
          <w:p w14:paraId="023821AD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" w:type="pct"/>
          </w:tcPr>
          <w:p w14:paraId="3E70A63E" w14:textId="77777777" w:rsidR="00FC5FB0" w:rsidRPr="006C53D7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Тесты</w:t>
            </w:r>
          </w:p>
        </w:tc>
      </w:tr>
      <w:tr w:rsidR="00FC5FB0" w:rsidRPr="00684014" w14:paraId="0CBD6A73" w14:textId="77777777" w:rsidTr="00D2023F">
        <w:trPr>
          <w:trHeight w:hRule="exact" w:val="739"/>
        </w:trPr>
        <w:tc>
          <w:tcPr>
            <w:tcW w:w="511" w:type="pct"/>
            <w:vMerge/>
            <w:vAlign w:val="center"/>
          </w:tcPr>
          <w:p w14:paraId="430EAA09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</w:tcPr>
          <w:p w14:paraId="249DE6A7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Работа у постели больного</w:t>
            </w:r>
          </w:p>
        </w:tc>
        <w:tc>
          <w:tcPr>
            <w:tcW w:w="429" w:type="pct"/>
            <w:vAlign w:val="center"/>
          </w:tcPr>
          <w:p w14:paraId="58A654CE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1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" w:type="pct"/>
          </w:tcPr>
          <w:p w14:paraId="00104F43" w14:textId="77777777" w:rsidR="00FC5FB0" w:rsidRPr="006C53D7" w:rsidRDefault="00FC5FB0" w:rsidP="00D2023F">
            <w:pPr>
              <w:widowControl w:val="0"/>
              <w:tabs>
                <w:tab w:val="left" w:pos="0"/>
                <w:tab w:val="left" w:pos="347"/>
              </w:tabs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навыков</w:t>
            </w:r>
          </w:p>
        </w:tc>
      </w:tr>
      <w:tr w:rsidR="00FC5FB0" w:rsidRPr="00684014" w14:paraId="5A3329ED" w14:textId="77777777" w:rsidTr="00D2023F">
        <w:trPr>
          <w:trHeight w:hRule="exact" w:val="454"/>
        </w:trPr>
        <w:tc>
          <w:tcPr>
            <w:tcW w:w="511" w:type="pct"/>
            <w:vMerge w:val="restart"/>
            <w:vAlign w:val="center"/>
          </w:tcPr>
          <w:p w14:paraId="59A97E97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28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28" w:type="pct"/>
          </w:tcPr>
          <w:p w14:paraId="566A52EB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Подготовка к занятиям</w:t>
            </w:r>
          </w:p>
        </w:tc>
        <w:tc>
          <w:tcPr>
            <w:tcW w:w="429" w:type="pct"/>
            <w:vAlign w:val="center"/>
          </w:tcPr>
          <w:p w14:paraId="47FBF6DC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1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" w:type="pct"/>
          </w:tcPr>
          <w:p w14:paraId="283A2892" w14:textId="77777777" w:rsidR="00FC5FB0" w:rsidRPr="006C53D7" w:rsidRDefault="00FC5FB0" w:rsidP="00D2023F">
            <w:pPr>
              <w:widowControl w:val="0"/>
              <w:tabs>
                <w:tab w:val="left" w:pos="347"/>
                <w:tab w:val="left" w:pos="11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Опрос </w:t>
            </w:r>
          </w:p>
        </w:tc>
      </w:tr>
      <w:tr w:rsidR="00FC5FB0" w:rsidRPr="00684014" w14:paraId="6CD71375" w14:textId="77777777" w:rsidTr="00D2023F">
        <w:trPr>
          <w:trHeight w:hRule="exact" w:val="454"/>
        </w:trPr>
        <w:tc>
          <w:tcPr>
            <w:tcW w:w="511" w:type="pct"/>
            <w:vMerge/>
            <w:vAlign w:val="center"/>
          </w:tcPr>
          <w:p w14:paraId="77DC4E79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</w:tcPr>
          <w:p w14:paraId="59BB6EF1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тестированию</w:t>
            </w:r>
          </w:p>
        </w:tc>
        <w:tc>
          <w:tcPr>
            <w:tcW w:w="429" w:type="pct"/>
            <w:vAlign w:val="center"/>
          </w:tcPr>
          <w:p w14:paraId="069BFE7A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1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2" w:type="pct"/>
          </w:tcPr>
          <w:p w14:paraId="297E4984" w14:textId="77777777" w:rsidR="00FC5FB0" w:rsidRPr="006C53D7" w:rsidRDefault="00FC5FB0" w:rsidP="00D2023F">
            <w:pPr>
              <w:widowControl w:val="0"/>
              <w:tabs>
                <w:tab w:val="left" w:pos="347"/>
                <w:tab w:val="left" w:pos="1140"/>
              </w:tabs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Тесты</w:t>
            </w:r>
          </w:p>
        </w:tc>
      </w:tr>
      <w:tr w:rsidR="00FC5FB0" w:rsidRPr="00684014" w14:paraId="12F28514" w14:textId="77777777" w:rsidTr="00D2023F">
        <w:trPr>
          <w:trHeight w:hRule="exact" w:val="607"/>
        </w:trPr>
        <w:tc>
          <w:tcPr>
            <w:tcW w:w="511" w:type="pct"/>
            <w:vMerge/>
            <w:vAlign w:val="center"/>
          </w:tcPr>
          <w:p w14:paraId="12126CCA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</w:tcPr>
          <w:p w14:paraId="67E42978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Написание рефератов</w:t>
            </w:r>
          </w:p>
        </w:tc>
        <w:tc>
          <w:tcPr>
            <w:tcW w:w="429" w:type="pct"/>
            <w:vAlign w:val="center"/>
          </w:tcPr>
          <w:p w14:paraId="3717C141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1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" w:type="pct"/>
          </w:tcPr>
          <w:p w14:paraId="255D9A3B" w14:textId="77777777" w:rsidR="00FC5FB0" w:rsidRPr="006C53D7" w:rsidRDefault="00FC5FB0" w:rsidP="00D2023F">
            <w:pPr>
              <w:widowControl w:val="0"/>
              <w:tabs>
                <w:tab w:val="left" w:pos="0"/>
                <w:tab w:val="left" w:pos="34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Реферат, собеседование</w:t>
            </w:r>
          </w:p>
        </w:tc>
      </w:tr>
      <w:tr w:rsidR="00FC5FB0" w:rsidRPr="00684014" w14:paraId="3B0CE53E" w14:textId="77777777" w:rsidTr="00D2023F">
        <w:trPr>
          <w:trHeight w:hRule="exact" w:val="454"/>
        </w:trPr>
        <w:tc>
          <w:tcPr>
            <w:tcW w:w="511" w:type="pct"/>
            <w:vMerge w:val="restart"/>
            <w:vAlign w:val="center"/>
          </w:tcPr>
          <w:p w14:paraId="7CE81A37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28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28" w:type="pct"/>
          </w:tcPr>
          <w:p w14:paraId="6F42BAE5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Подготовка к занятиям</w:t>
            </w:r>
          </w:p>
        </w:tc>
        <w:tc>
          <w:tcPr>
            <w:tcW w:w="429" w:type="pct"/>
            <w:vAlign w:val="center"/>
          </w:tcPr>
          <w:p w14:paraId="6E08DA66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1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" w:type="pct"/>
          </w:tcPr>
          <w:p w14:paraId="64AF7AF5" w14:textId="77777777" w:rsidR="00FC5FB0" w:rsidRPr="006C53D7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FC5FB0" w:rsidRPr="00684014" w14:paraId="00C23DBF" w14:textId="77777777" w:rsidTr="00D2023F">
        <w:trPr>
          <w:trHeight w:hRule="exact" w:val="454"/>
        </w:trPr>
        <w:tc>
          <w:tcPr>
            <w:tcW w:w="511" w:type="pct"/>
            <w:vMerge/>
            <w:vAlign w:val="center"/>
          </w:tcPr>
          <w:p w14:paraId="78C34600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</w:tcPr>
          <w:p w14:paraId="76615CF7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одготовка к тестированию</w:t>
            </w:r>
          </w:p>
        </w:tc>
        <w:tc>
          <w:tcPr>
            <w:tcW w:w="429" w:type="pct"/>
            <w:vAlign w:val="center"/>
          </w:tcPr>
          <w:p w14:paraId="10387063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1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" w:type="pct"/>
          </w:tcPr>
          <w:p w14:paraId="603C34CB" w14:textId="77777777" w:rsidR="00FC5FB0" w:rsidRPr="006C53D7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Тесты</w:t>
            </w:r>
          </w:p>
        </w:tc>
      </w:tr>
      <w:tr w:rsidR="00FC5FB0" w:rsidRPr="00684014" w14:paraId="7D2433F9" w14:textId="77777777" w:rsidTr="00D2023F">
        <w:trPr>
          <w:trHeight w:hRule="exact" w:val="614"/>
        </w:trPr>
        <w:tc>
          <w:tcPr>
            <w:tcW w:w="511" w:type="pct"/>
            <w:vMerge/>
            <w:vAlign w:val="center"/>
          </w:tcPr>
          <w:p w14:paraId="36C76E60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</w:tcPr>
          <w:p w14:paraId="1BE2363D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Работа у постели больного</w:t>
            </w:r>
          </w:p>
        </w:tc>
        <w:tc>
          <w:tcPr>
            <w:tcW w:w="429" w:type="pct"/>
            <w:vAlign w:val="center"/>
          </w:tcPr>
          <w:p w14:paraId="50478D8A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1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2" w:type="pct"/>
          </w:tcPr>
          <w:p w14:paraId="640DB6A1" w14:textId="77777777" w:rsidR="00FC5FB0" w:rsidRPr="006C53D7" w:rsidRDefault="00FC5FB0" w:rsidP="00D2023F">
            <w:pPr>
              <w:widowControl w:val="0"/>
              <w:tabs>
                <w:tab w:val="left" w:pos="0"/>
                <w:tab w:val="left" w:pos="347"/>
              </w:tabs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навыков</w:t>
            </w:r>
          </w:p>
        </w:tc>
      </w:tr>
      <w:tr w:rsidR="00FC5FB0" w:rsidRPr="00684014" w14:paraId="3921D002" w14:textId="77777777" w:rsidTr="00D2023F">
        <w:trPr>
          <w:trHeight w:hRule="exact" w:val="454"/>
        </w:trPr>
        <w:tc>
          <w:tcPr>
            <w:tcW w:w="4068" w:type="pct"/>
            <w:gridSpan w:val="3"/>
            <w:vAlign w:val="center"/>
          </w:tcPr>
          <w:p w14:paraId="70EAD077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Семестр 8</w:t>
            </w:r>
          </w:p>
        </w:tc>
        <w:tc>
          <w:tcPr>
            <w:tcW w:w="932" w:type="pct"/>
          </w:tcPr>
          <w:p w14:paraId="7B4C4C8E" w14:textId="77777777" w:rsidR="00FC5FB0" w:rsidRPr="006C53D7" w:rsidRDefault="00FC5FB0" w:rsidP="00D2023F">
            <w:pPr>
              <w:widowControl w:val="0"/>
              <w:tabs>
                <w:tab w:val="left" w:pos="347"/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C5FB0" w:rsidRPr="00684014" w14:paraId="1F7C0715" w14:textId="77777777" w:rsidTr="00D2023F">
        <w:trPr>
          <w:trHeight w:hRule="exact" w:val="683"/>
        </w:trPr>
        <w:tc>
          <w:tcPr>
            <w:tcW w:w="511" w:type="pct"/>
            <w:vMerge w:val="restart"/>
            <w:vAlign w:val="center"/>
          </w:tcPr>
          <w:p w14:paraId="6135B045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42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28" w:type="pct"/>
          </w:tcPr>
          <w:p w14:paraId="63B83536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Написание истории болезни</w:t>
            </w:r>
          </w:p>
        </w:tc>
        <w:tc>
          <w:tcPr>
            <w:tcW w:w="429" w:type="pct"/>
            <w:vAlign w:val="center"/>
          </w:tcPr>
          <w:p w14:paraId="2CDE32E8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2" w:type="pct"/>
          </w:tcPr>
          <w:p w14:paraId="6353C366" w14:textId="77777777" w:rsidR="00FC5FB0" w:rsidRPr="006C53D7" w:rsidRDefault="00FC5FB0" w:rsidP="00D2023F">
            <w:pPr>
              <w:widowControl w:val="0"/>
              <w:tabs>
                <w:tab w:val="left" w:pos="347"/>
                <w:tab w:val="left" w:pos="11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 болезни</w:t>
            </w:r>
          </w:p>
        </w:tc>
      </w:tr>
      <w:tr w:rsidR="00FC5FB0" w:rsidRPr="00684014" w14:paraId="6B81EB12" w14:textId="77777777" w:rsidTr="00D2023F">
        <w:trPr>
          <w:trHeight w:hRule="exact" w:val="767"/>
        </w:trPr>
        <w:tc>
          <w:tcPr>
            <w:tcW w:w="511" w:type="pct"/>
            <w:vMerge/>
            <w:vAlign w:val="center"/>
          </w:tcPr>
          <w:p w14:paraId="74288119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42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</w:tcPr>
          <w:p w14:paraId="50ED9F6E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Подготовка к занятиям, подготовка к тестированию, подготовка к текущему контролю</w:t>
            </w:r>
          </w:p>
        </w:tc>
        <w:tc>
          <w:tcPr>
            <w:tcW w:w="429" w:type="pct"/>
            <w:vAlign w:val="center"/>
          </w:tcPr>
          <w:p w14:paraId="470A28D6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2" w:type="pct"/>
          </w:tcPr>
          <w:p w14:paraId="6BCD6677" w14:textId="77777777" w:rsidR="00FC5FB0" w:rsidRPr="006C53D7" w:rsidRDefault="00FC5FB0" w:rsidP="00D2023F">
            <w:pPr>
              <w:widowControl w:val="0"/>
              <w:tabs>
                <w:tab w:val="left" w:pos="347"/>
                <w:tab w:val="left" w:pos="1140"/>
              </w:tabs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Опрос,</w:t>
            </w:r>
          </w:p>
          <w:p w14:paraId="41E0E36F" w14:textId="77777777" w:rsidR="00FC5FB0" w:rsidRPr="006C53D7" w:rsidRDefault="00FC5FB0" w:rsidP="00D2023F">
            <w:pPr>
              <w:widowControl w:val="0"/>
              <w:tabs>
                <w:tab w:val="left" w:pos="347"/>
                <w:tab w:val="left" w:pos="1140"/>
              </w:tabs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Тесты</w:t>
            </w:r>
          </w:p>
        </w:tc>
      </w:tr>
      <w:tr w:rsidR="00FC5FB0" w:rsidRPr="00684014" w14:paraId="2D83BB70" w14:textId="77777777" w:rsidTr="00D2023F">
        <w:trPr>
          <w:trHeight w:hRule="exact" w:val="773"/>
        </w:trPr>
        <w:tc>
          <w:tcPr>
            <w:tcW w:w="511" w:type="pct"/>
            <w:vMerge/>
            <w:vAlign w:val="center"/>
          </w:tcPr>
          <w:p w14:paraId="7223F1E5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42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</w:tcPr>
          <w:p w14:paraId="6803CECE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Дежурство в отделении, ведущем круглосуточный прием детей</w:t>
            </w:r>
          </w:p>
        </w:tc>
        <w:tc>
          <w:tcPr>
            <w:tcW w:w="429" w:type="pct"/>
            <w:vAlign w:val="center"/>
          </w:tcPr>
          <w:p w14:paraId="7521B556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pct"/>
          </w:tcPr>
          <w:p w14:paraId="293691CA" w14:textId="77777777" w:rsidR="00FC5FB0" w:rsidRPr="006C53D7" w:rsidRDefault="00FC5FB0" w:rsidP="00D2023F">
            <w:pPr>
              <w:widowControl w:val="0"/>
              <w:tabs>
                <w:tab w:val="left" w:pos="347"/>
                <w:tab w:val="left" w:pos="1140"/>
              </w:tabs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Дневник</w:t>
            </w:r>
          </w:p>
        </w:tc>
      </w:tr>
      <w:tr w:rsidR="00FC5FB0" w:rsidRPr="00684014" w14:paraId="389D56BB" w14:textId="77777777" w:rsidTr="00D2023F">
        <w:trPr>
          <w:trHeight w:hRule="exact" w:val="713"/>
        </w:trPr>
        <w:tc>
          <w:tcPr>
            <w:tcW w:w="511" w:type="pct"/>
            <w:vMerge w:val="restart"/>
            <w:vAlign w:val="center"/>
          </w:tcPr>
          <w:p w14:paraId="31BA9559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42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28" w:type="pct"/>
          </w:tcPr>
          <w:p w14:paraId="5E00531E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Подготовка презентации</w:t>
            </w:r>
          </w:p>
        </w:tc>
        <w:tc>
          <w:tcPr>
            <w:tcW w:w="429" w:type="pct"/>
            <w:vAlign w:val="center"/>
          </w:tcPr>
          <w:p w14:paraId="4D81934B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32" w:type="pct"/>
          </w:tcPr>
          <w:p w14:paraId="7EFC8593" w14:textId="77777777" w:rsidR="00FC5FB0" w:rsidRPr="006C53D7" w:rsidRDefault="00FC5FB0" w:rsidP="00D2023F">
            <w:pPr>
              <w:widowControl w:val="0"/>
              <w:tabs>
                <w:tab w:val="left" w:pos="347"/>
                <w:tab w:val="left" w:pos="1140"/>
              </w:tabs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Презентация </w:t>
            </w:r>
          </w:p>
        </w:tc>
      </w:tr>
      <w:tr w:rsidR="00FC5FB0" w:rsidRPr="00684014" w14:paraId="237B6169" w14:textId="77777777" w:rsidTr="00D2023F">
        <w:trPr>
          <w:trHeight w:hRule="exact" w:val="850"/>
        </w:trPr>
        <w:tc>
          <w:tcPr>
            <w:tcW w:w="511" w:type="pct"/>
            <w:vMerge/>
            <w:vAlign w:val="center"/>
          </w:tcPr>
          <w:p w14:paraId="0715275E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</w:tcPr>
          <w:p w14:paraId="5193F60C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Написание рефератов</w:t>
            </w:r>
          </w:p>
        </w:tc>
        <w:tc>
          <w:tcPr>
            <w:tcW w:w="429" w:type="pct"/>
            <w:vAlign w:val="center"/>
          </w:tcPr>
          <w:p w14:paraId="34530D57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32" w:type="pct"/>
          </w:tcPr>
          <w:p w14:paraId="71339A6B" w14:textId="77777777" w:rsidR="00FC5FB0" w:rsidRPr="006C53D7" w:rsidRDefault="00FC5FB0" w:rsidP="00D2023F">
            <w:pPr>
              <w:widowControl w:val="0"/>
              <w:tabs>
                <w:tab w:val="left" w:pos="0"/>
                <w:tab w:val="left" w:pos="34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Реферат,</w:t>
            </w:r>
          </w:p>
          <w:p w14:paraId="63B7F693" w14:textId="77777777" w:rsidR="00FC5FB0" w:rsidRPr="006C53D7" w:rsidRDefault="00FC5FB0" w:rsidP="00D2023F">
            <w:pPr>
              <w:widowControl w:val="0"/>
              <w:tabs>
                <w:tab w:val="left" w:pos="0"/>
                <w:tab w:val="left" w:pos="34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собеседование</w:t>
            </w:r>
          </w:p>
        </w:tc>
      </w:tr>
      <w:tr w:rsidR="00FC5FB0" w:rsidRPr="00684014" w14:paraId="69324DBE" w14:textId="77777777" w:rsidTr="00D2023F">
        <w:trPr>
          <w:trHeight w:hRule="exact" w:val="783"/>
        </w:trPr>
        <w:tc>
          <w:tcPr>
            <w:tcW w:w="511" w:type="pct"/>
            <w:vMerge/>
            <w:vAlign w:val="center"/>
          </w:tcPr>
          <w:p w14:paraId="4F54C439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</w:tcPr>
          <w:p w14:paraId="01F898B3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Подготовка к занятиям, подготовка к тестированию, подготовка к текущему контролю</w:t>
            </w:r>
          </w:p>
        </w:tc>
        <w:tc>
          <w:tcPr>
            <w:tcW w:w="429" w:type="pct"/>
            <w:vAlign w:val="center"/>
          </w:tcPr>
          <w:p w14:paraId="3906C446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32" w:type="pct"/>
          </w:tcPr>
          <w:p w14:paraId="53A48294" w14:textId="77777777" w:rsidR="00FC5FB0" w:rsidRPr="006C53D7" w:rsidRDefault="00FC5FB0" w:rsidP="00D2023F">
            <w:pPr>
              <w:widowControl w:val="0"/>
              <w:tabs>
                <w:tab w:val="left" w:pos="347"/>
                <w:tab w:val="left" w:pos="1140"/>
              </w:tabs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FC5FB0" w:rsidRPr="00684014" w14:paraId="6C20DC57" w14:textId="77777777" w:rsidTr="00D2023F">
        <w:trPr>
          <w:trHeight w:hRule="exact" w:val="633"/>
        </w:trPr>
        <w:tc>
          <w:tcPr>
            <w:tcW w:w="511" w:type="pct"/>
            <w:vMerge/>
            <w:vAlign w:val="center"/>
          </w:tcPr>
          <w:p w14:paraId="49DD5408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</w:tcPr>
          <w:p w14:paraId="4AED80DC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Дежурство в детской поликлинике</w:t>
            </w:r>
          </w:p>
        </w:tc>
        <w:tc>
          <w:tcPr>
            <w:tcW w:w="429" w:type="pct"/>
            <w:vAlign w:val="center"/>
          </w:tcPr>
          <w:p w14:paraId="14755C7B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pct"/>
          </w:tcPr>
          <w:p w14:paraId="75698504" w14:textId="77777777" w:rsidR="00FC5FB0" w:rsidRPr="006C53D7" w:rsidRDefault="00FC5FB0" w:rsidP="00D2023F">
            <w:pPr>
              <w:widowControl w:val="0"/>
              <w:tabs>
                <w:tab w:val="left" w:pos="347"/>
                <w:tab w:val="left" w:pos="11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Дневник</w:t>
            </w:r>
          </w:p>
        </w:tc>
      </w:tr>
      <w:tr w:rsidR="00FC5FB0" w:rsidRPr="00684014" w14:paraId="1DB9D1BE" w14:textId="77777777" w:rsidTr="00D2023F">
        <w:trPr>
          <w:trHeight w:hRule="exact" w:val="633"/>
        </w:trPr>
        <w:tc>
          <w:tcPr>
            <w:tcW w:w="5000" w:type="pct"/>
            <w:gridSpan w:val="4"/>
            <w:vAlign w:val="center"/>
          </w:tcPr>
          <w:p w14:paraId="43B1F968" w14:textId="77777777" w:rsidR="00FC5FB0" w:rsidRPr="00684014" w:rsidRDefault="00FC5FB0" w:rsidP="00D2023F">
            <w:pPr>
              <w:widowControl w:val="0"/>
              <w:tabs>
                <w:tab w:val="left" w:pos="347"/>
                <w:tab w:val="left" w:pos="1140"/>
              </w:tabs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Семестр 9</w:t>
            </w:r>
          </w:p>
        </w:tc>
      </w:tr>
      <w:tr w:rsidR="00FC5FB0" w:rsidRPr="00684014" w14:paraId="5307EDAC" w14:textId="77777777" w:rsidTr="00D2023F">
        <w:trPr>
          <w:trHeight w:hRule="exact" w:val="816"/>
        </w:trPr>
        <w:tc>
          <w:tcPr>
            <w:tcW w:w="511" w:type="pct"/>
            <w:vMerge w:val="restart"/>
            <w:vAlign w:val="center"/>
          </w:tcPr>
          <w:p w14:paraId="7CB01A05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42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28" w:type="pct"/>
          </w:tcPr>
          <w:p w14:paraId="0AE33445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Написание истории болезни</w:t>
            </w:r>
          </w:p>
        </w:tc>
        <w:tc>
          <w:tcPr>
            <w:tcW w:w="429" w:type="pct"/>
            <w:vAlign w:val="center"/>
          </w:tcPr>
          <w:p w14:paraId="4958F7AF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32" w:type="pct"/>
          </w:tcPr>
          <w:p w14:paraId="7522CC63" w14:textId="77777777" w:rsidR="00FC5FB0" w:rsidRPr="006C53D7" w:rsidRDefault="00FC5FB0" w:rsidP="00D2023F">
            <w:pPr>
              <w:widowControl w:val="0"/>
              <w:tabs>
                <w:tab w:val="left" w:pos="347"/>
                <w:tab w:val="left" w:pos="1140"/>
              </w:tabs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 болезни</w:t>
            </w:r>
          </w:p>
        </w:tc>
      </w:tr>
      <w:tr w:rsidR="00FC5FB0" w:rsidRPr="00684014" w14:paraId="00FEB7BB" w14:textId="77777777" w:rsidTr="00D2023F">
        <w:trPr>
          <w:trHeight w:hRule="exact" w:val="797"/>
        </w:trPr>
        <w:tc>
          <w:tcPr>
            <w:tcW w:w="511" w:type="pct"/>
            <w:vMerge/>
            <w:vAlign w:val="center"/>
          </w:tcPr>
          <w:p w14:paraId="7235B520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42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</w:tcPr>
          <w:p w14:paraId="11727E12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Подготовка к занятиям, подготовка к тестированию, подготовка к текущему контролю</w:t>
            </w:r>
          </w:p>
        </w:tc>
        <w:tc>
          <w:tcPr>
            <w:tcW w:w="429" w:type="pct"/>
            <w:vAlign w:val="center"/>
          </w:tcPr>
          <w:p w14:paraId="705B2C50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32" w:type="pct"/>
          </w:tcPr>
          <w:p w14:paraId="74BFE69B" w14:textId="77777777" w:rsidR="00FC5FB0" w:rsidRPr="006C53D7" w:rsidRDefault="00FC5FB0" w:rsidP="00D2023F">
            <w:pPr>
              <w:widowControl w:val="0"/>
              <w:tabs>
                <w:tab w:val="left" w:pos="347"/>
                <w:tab w:val="left" w:pos="11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FC5FB0" w:rsidRPr="00684014" w14:paraId="66881C5E" w14:textId="77777777" w:rsidTr="00D2023F">
        <w:trPr>
          <w:trHeight w:hRule="exact" w:val="797"/>
        </w:trPr>
        <w:tc>
          <w:tcPr>
            <w:tcW w:w="511" w:type="pct"/>
            <w:vMerge/>
            <w:vAlign w:val="center"/>
          </w:tcPr>
          <w:p w14:paraId="46DB384E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42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</w:tcPr>
          <w:p w14:paraId="630BEB17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Написание рефератов</w:t>
            </w:r>
          </w:p>
        </w:tc>
        <w:tc>
          <w:tcPr>
            <w:tcW w:w="429" w:type="pct"/>
            <w:vAlign w:val="center"/>
          </w:tcPr>
          <w:p w14:paraId="5B46C618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pct"/>
          </w:tcPr>
          <w:p w14:paraId="452A6068" w14:textId="77777777" w:rsidR="00FC5FB0" w:rsidRPr="006C53D7" w:rsidRDefault="00FC5FB0" w:rsidP="00D2023F">
            <w:pPr>
              <w:widowControl w:val="0"/>
              <w:tabs>
                <w:tab w:val="left" w:pos="347"/>
                <w:tab w:val="left" w:pos="11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Реферат,</w:t>
            </w:r>
          </w:p>
          <w:p w14:paraId="05C15FE2" w14:textId="77777777" w:rsidR="00FC5FB0" w:rsidRPr="006C53D7" w:rsidRDefault="00FC5FB0" w:rsidP="00D2023F">
            <w:pPr>
              <w:widowControl w:val="0"/>
              <w:tabs>
                <w:tab w:val="left" w:pos="347"/>
                <w:tab w:val="left" w:pos="11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собеседование</w:t>
            </w:r>
          </w:p>
        </w:tc>
      </w:tr>
      <w:tr w:rsidR="00FC5FB0" w:rsidRPr="00684014" w14:paraId="3296E04B" w14:textId="77777777" w:rsidTr="00D2023F">
        <w:trPr>
          <w:trHeight w:hRule="exact" w:val="702"/>
        </w:trPr>
        <w:tc>
          <w:tcPr>
            <w:tcW w:w="511" w:type="pct"/>
            <w:vMerge/>
            <w:vAlign w:val="center"/>
          </w:tcPr>
          <w:p w14:paraId="0EB535FE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42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</w:tcPr>
          <w:p w14:paraId="58E4FDB4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Дежурство в отделении, ведущем круглосуточный прием детей</w:t>
            </w:r>
          </w:p>
        </w:tc>
        <w:tc>
          <w:tcPr>
            <w:tcW w:w="429" w:type="pct"/>
            <w:vAlign w:val="center"/>
          </w:tcPr>
          <w:p w14:paraId="63E5D794" w14:textId="77777777" w:rsidR="00FC5FB0" w:rsidRPr="00DF760B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76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pct"/>
          </w:tcPr>
          <w:p w14:paraId="038C25E8" w14:textId="77777777" w:rsidR="00FC5FB0" w:rsidRPr="006C53D7" w:rsidRDefault="00FC5FB0" w:rsidP="00D2023F">
            <w:pPr>
              <w:widowControl w:val="0"/>
              <w:tabs>
                <w:tab w:val="left" w:pos="347"/>
                <w:tab w:val="left" w:pos="1140"/>
              </w:tabs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Дневник</w:t>
            </w:r>
          </w:p>
        </w:tc>
      </w:tr>
      <w:tr w:rsidR="00FC5FB0" w:rsidRPr="00684014" w14:paraId="06B8602F" w14:textId="77777777" w:rsidTr="00D2023F">
        <w:trPr>
          <w:trHeight w:hRule="exact" w:val="454"/>
        </w:trPr>
        <w:tc>
          <w:tcPr>
            <w:tcW w:w="511" w:type="pct"/>
            <w:vMerge w:val="restart"/>
            <w:vAlign w:val="center"/>
          </w:tcPr>
          <w:p w14:paraId="61275AC3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42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28" w:type="pct"/>
          </w:tcPr>
          <w:p w14:paraId="3DD1C98D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Подготовка презентации</w:t>
            </w:r>
          </w:p>
        </w:tc>
        <w:tc>
          <w:tcPr>
            <w:tcW w:w="429" w:type="pct"/>
            <w:vAlign w:val="center"/>
          </w:tcPr>
          <w:p w14:paraId="342DF07A" w14:textId="77777777" w:rsidR="00FC5FB0" w:rsidRPr="00DF760B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76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2" w:type="pct"/>
          </w:tcPr>
          <w:p w14:paraId="616F5262" w14:textId="77777777" w:rsidR="00FC5FB0" w:rsidRPr="006C53D7" w:rsidRDefault="00FC5FB0" w:rsidP="00D2023F">
            <w:pPr>
              <w:widowControl w:val="0"/>
              <w:tabs>
                <w:tab w:val="left" w:pos="347"/>
                <w:tab w:val="left" w:pos="1140"/>
              </w:tabs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FC5FB0" w:rsidRPr="00684014" w14:paraId="391B988A" w14:textId="77777777" w:rsidTr="00D2023F">
        <w:trPr>
          <w:trHeight w:hRule="exact" w:val="848"/>
        </w:trPr>
        <w:tc>
          <w:tcPr>
            <w:tcW w:w="511" w:type="pct"/>
            <w:vMerge/>
            <w:vAlign w:val="center"/>
          </w:tcPr>
          <w:p w14:paraId="6A4E91BC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</w:tcPr>
          <w:p w14:paraId="6339CF02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Написание рефератов</w:t>
            </w:r>
          </w:p>
        </w:tc>
        <w:tc>
          <w:tcPr>
            <w:tcW w:w="429" w:type="pct"/>
            <w:vAlign w:val="center"/>
          </w:tcPr>
          <w:p w14:paraId="3BC76747" w14:textId="77777777" w:rsidR="00FC5FB0" w:rsidRPr="00DF760B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76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2" w:type="pct"/>
          </w:tcPr>
          <w:p w14:paraId="6BD1E9AE" w14:textId="77777777" w:rsidR="00FC5FB0" w:rsidRPr="006C53D7" w:rsidRDefault="00FC5FB0" w:rsidP="00D2023F">
            <w:pPr>
              <w:widowControl w:val="0"/>
              <w:tabs>
                <w:tab w:val="left" w:pos="347"/>
                <w:tab w:val="left" w:pos="1140"/>
              </w:tabs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Реферат</w:t>
            </w:r>
            <w:proofErr w:type="gramStart"/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14:paraId="6EFE9EB6" w14:textId="77777777" w:rsidR="00FC5FB0" w:rsidRPr="006C53D7" w:rsidRDefault="00FC5FB0" w:rsidP="00D2023F">
            <w:pPr>
              <w:widowControl w:val="0"/>
              <w:tabs>
                <w:tab w:val="left" w:pos="347"/>
                <w:tab w:val="left" w:pos="1140"/>
              </w:tabs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собеседование</w:t>
            </w:r>
          </w:p>
        </w:tc>
      </w:tr>
      <w:tr w:rsidR="00FC5FB0" w:rsidRPr="00684014" w14:paraId="39FB60EB" w14:textId="77777777" w:rsidTr="00D2023F">
        <w:trPr>
          <w:trHeight w:hRule="exact" w:val="751"/>
        </w:trPr>
        <w:tc>
          <w:tcPr>
            <w:tcW w:w="511" w:type="pct"/>
            <w:vMerge/>
            <w:vAlign w:val="center"/>
          </w:tcPr>
          <w:p w14:paraId="72B7B9AD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</w:tcPr>
          <w:p w14:paraId="0D5B0FFF" w14:textId="77777777" w:rsidR="00FC5FB0" w:rsidRPr="00684014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Дежурство в реанимационном отделении, ведущем круглосуточный прием детей</w:t>
            </w:r>
          </w:p>
        </w:tc>
        <w:tc>
          <w:tcPr>
            <w:tcW w:w="429" w:type="pct"/>
            <w:vAlign w:val="center"/>
          </w:tcPr>
          <w:p w14:paraId="79815DB5" w14:textId="77777777" w:rsidR="00FC5FB0" w:rsidRPr="00DF760B" w:rsidRDefault="00FC5FB0" w:rsidP="00D2023F">
            <w:pPr>
              <w:widowControl w:val="0"/>
              <w:tabs>
                <w:tab w:val="left" w:pos="1140"/>
              </w:tabs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76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pct"/>
          </w:tcPr>
          <w:p w14:paraId="72F4F22B" w14:textId="77777777" w:rsidR="00FC5FB0" w:rsidRPr="006C53D7" w:rsidRDefault="00FC5FB0" w:rsidP="00D2023F">
            <w:pPr>
              <w:widowControl w:val="0"/>
              <w:tabs>
                <w:tab w:val="left" w:pos="347"/>
                <w:tab w:val="left" w:pos="1140"/>
              </w:tabs>
              <w:spacing w:after="0" w:line="240" w:lineRule="auto"/>
              <w:ind w:firstLine="17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53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Дневник</w:t>
            </w:r>
          </w:p>
        </w:tc>
      </w:tr>
    </w:tbl>
    <w:p w14:paraId="7BC1F69A" w14:textId="77777777" w:rsidR="00DD071E" w:rsidRPr="00727C34" w:rsidRDefault="00DD071E" w:rsidP="00DD071E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14:paraId="5B1E6CFA" w14:textId="77777777" w:rsidR="00DD071E" w:rsidRPr="00727C34" w:rsidRDefault="00DD071E" w:rsidP="00DD071E">
      <w:pPr>
        <w:widowControl w:val="0"/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47968D" w14:textId="77777777" w:rsidR="00FC5FB0" w:rsidRPr="00FC5FB0" w:rsidRDefault="00FC5FB0" w:rsidP="005D0337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FC5FB0">
        <w:rPr>
          <w:rFonts w:ascii="Times New Roman" w:hAnsi="Times New Roman"/>
          <w:b/>
          <w:sz w:val="24"/>
          <w:szCs w:val="24"/>
        </w:rPr>
        <w:t>V. ОЦЕНОЧНЫЕ МАТЕРИАЛЫ ДЛЯ ТЕКУЩЕГО КОНТРОЛЯ, ПРОМЕЖУТОЧНОЙ АТТЕСТАЦИИ</w:t>
      </w:r>
    </w:p>
    <w:p w14:paraId="0A677000" w14:textId="77777777" w:rsidR="00FC5FB0" w:rsidRPr="00FC5FB0" w:rsidRDefault="00FC5FB0" w:rsidP="005D0337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r w:rsidRPr="00FC5FB0">
        <w:rPr>
          <w:rFonts w:ascii="Times New Roman" w:hAnsi="Times New Roman"/>
          <w:sz w:val="24"/>
          <w:szCs w:val="24"/>
        </w:rPr>
        <w:t>(являются приложением к рабочей программе).</w:t>
      </w:r>
    </w:p>
    <w:p w14:paraId="3D405C22" w14:textId="77777777" w:rsidR="00FC5FB0" w:rsidRPr="00FC5FB0" w:rsidRDefault="00FC5FB0" w:rsidP="005D0337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</w:p>
    <w:p w14:paraId="691B5DAA" w14:textId="77777777" w:rsidR="00DD071E" w:rsidRDefault="00FC5FB0" w:rsidP="005D0337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5D0337">
        <w:rPr>
          <w:rFonts w:ascii="Times New Roman" w:hAnsi="Times New Roman"/>
          <w:b/>
          <w:sz w:val="24"/>
          <w:szCs w:val="24"/>
        </w:rPr>
        <w:t>VI. УЧЕБНО-МЕТОДИЧЕСКОЕ ОБЕСПЕЧЕНИЕ ДИСЦИПЛИНЫ</w:t>
      </w:r>
    </w:p>
    <w:tbl>
      <w:tblPr>
        <w:tblStyle w:val="22"/>
        <w:tblW w:w="5287" w:type="pct"/>
        <w:tblInd w:w="-998" w:type="dxa"/>
        <w:tblLook w:val="04A0" w:firstRow="1" w:lastRow="0" w:firstColumn="1" w:lastColumn="0" w:noHBand="0" w:noVBand="1"/>
      </w:tblPr>
      <w:tblGrid>
        <w:gridCol w:w="575"/>
        <w:gridCol w:w="7555"/>
        <w:gridCol w:w="1989"/>
      </w:tblGrid>
      <w:tr w:rsidR="00DF760B" w:rsidRPr="00791C3C" w14:paraId="40605006" w14:textId="77777777" w:rsidTr="0096780D">
        <w:tc>
          <w:tcPr>
            <w:tcW w:w="284" w:type="pct"/>
          </w:tcPr>
          <w:p w14:paraId="59E53060" w14:textId="77777777" w:rsidR="00DF760B" w:rsidRPr="00791C3C" w:rsidRDefault="00DF760B" w:rsidP="0096780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</w:p>
        </w:tc>
        <w:tc>
          <w:tcPr>
            <w:tcW w:w="3733" w:type="pct"/>
          </w:tcPr>
          <w:p w14:paraId="487DC91D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791C3C">
              <w:rPr>
                <w:rFonts w:eastAsia="Times New Roman"/>
                <w:b w:val="0"/>
                <w:sz w:val="28"/>
                <w:szCs w:val="28"/>
              </w:rPr>
              <w:t>Шабалов</w:t>
            </w:r>
            <w:proofErr w:type="spellEnd"/>
            <w:r w:rsidRPr="00791C3C">
              <w:rPr>
                <w:rFonts w:eastAsia="Times New Roman"/>
                <w:b w:val="0"/>
                <w:sz w:val="28"/>
                <w:szCs w:val="28"/>
              </w:rPr>
              <w:t xml:space="preserve"> Н.П. Детские болезни. Т. 1.: в 2 т. учебник для студентов вузов/ Н.П. </w:t>
            </w:r>
            <w:proofErr w:type="spellStart"/>
            <w:r w:rsidRPr="00791C3C">
              <w:rPr>
                <w:rFonts w:eastAsia="Times New Roman"/>
                <w:b w:val="0"/>
                <w:sz w:val="28"/>
                <w:szCs w:val="28"/>
              </w:rPr>
              <w:t>Шабалов</w:t>
            </w:r>
            <w:proofErr w:type="spellEnd"/>
            <w:r w:rsidRPr="00791C3C">
              <w:rPr>
                <w:rFonts w:eastAsia="Times New Roman"/>
                <w:b w:val="0"/>
                <w:sz w:val="28"/>
                <w:szCs w:val="28"/>
              </w:rPr>
              <w:t xml:space="preserve">. - 7-е изд., </w:t>
            </w:r>
            <w:proofErr w:type="spellStart"/>
            <w:r w:rsidRPr="00791C3C">
              <w:rPr>
                <w:rFonts w:eastAsia="Times New Roman"/>
                <w:b w:val="0"/>
                <w:sz w:val="28"/>
                <w:szCs w:val="28"/>
              </w:rPr>
              <w:t>перераб</w:t>
            </w:r>
            <w:proofErr w:type="spellEnd"/>
            <w:r w:rsidRPr="00791C3C">
              <w:rPr>
                <w:rFonts w:eastAsia="Times New Roman"/>
                <w:b w:val="0"/>
                <w:sz w:val="28"/>
                <w:szCs w:val="28"/>
              </w:rPr>
              <w:t>. и доп. - СПб: ПИТЕР, 2012. - 922 с.</w:t>
            </w:r>
          </w:p>
        </w:tc>
        <w:tc>
          <w:tcPr>
            <w:tcW w:w="983" w:type="pct"/>
          </w:tcPr>
          <w:p w14:paraId="1C992924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sz w:val="28"/>
                <w:szCs w:val="28"/>
              </w:rPr>
            </w:pPr>
          </w:p>
          <w:p w14:paraId="3ACC081F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>75</w:t>
            </w:r>
          </w:p>
        </w:tc>
      </w:tr>
      <w:tr w:rsidR="00DF760B" w:rsidRPr="00791C3C" w14:paraId="54F600E4" w14:textId="77777777" w:rsidTr="0096780D">
        <w:tc>
          <w:tcPr>
            <w:tcW w:w="284" w:type="pct"/>
          </w:tcPr>
          <w:p w14:paraId="49EAC9F3" w14:textId="77777777" w:rsidR="00DF760B" w:rsidRPr="00791C3C" w:rsidRDefault="00DF760B" w:rsidP="0096780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</w:p>
        </w:tc>
        <w:tc>
          <w:tcPr>
            <w:tcW w:w="3733" w:type="pct"/>
          </w:tcPr>
          <w:p w14:paraId="4F524BF7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791C3C">
              <w:rPr>
                <w:rFonts w:eastAsia="Times New Roman"/>
                <w:b w:val="0"/>
                <w:sz w:val="28"/>
                <w:szCs w:val="28"/>
              </w:rPr>
              <w:t>Шабалов</w:t>
            </w:r>
            <w:proofErr w:type="spellEnd"/>
            <w:r w:rsidRPr="00791C3C">
              <w:rPr>
                <w:rFonts w:eastAsia="Times New Roman"/>
                <w:b w:val="0"/>
                <w:sz w:val="28"/>
                <w:szCs w:val="28"/>
              </w:rPr>
              <w:t xml:space="preserve"> Н.П. Детские болезни. Т. 2.: в 2 т. учебник для студентов вузов/ Н.П. </w:t>
            </w:r>
            <w:proofErr w:type="spellStart"/>
            <w:r w:rsidRPr="00791C3C">
              <w:rPr>
                <w:rFonts w:eastAsia="Times New Roman"/>
                <w:b w:val="0"/>
                <w:sz w:val="28"/>
                <w:szCs w:val="28"/>
              </w:rPr>
              <w:t>Шабалов</w:t>
            </w:r>
            <w:proofErr w:type="spellEnd"/>
            <w:r w:rsidRPr="00791C3C">
              <w:rPr>
                <w:rFonts w:eastAsia="Times New Roman"/>
                <w:b w:val="0"/>
                <w:sz w:val="28"/>
                <w:szCs w:val="28"/>
              </w:rPr>
              <w:t xml:space="preserve">. - 7-е изд., </w:t>
            </w:r>
            <w:proofErr w:type="spellStart"/>
            <w:r w:rsidRPr="00791C3C">
              <w:rPr>
                <w:rFonts w:eastAsia="Times New Roman"/>
                <w:b w:val="0"/>
                <w:sz w:val="28"/>
                <w:szCs w:val="28"/>
              </w:rPr>
              <w:t>перераб</w:t>
            </w:r>
            <w:proofErr w:type="spellEnd"/>
            <w:r w:rsidRPr="00791C3C">
              <w:rPr>
                <w:rFonts w:eastAsia="Times New Roman"/>
                <w:b w:val="0"/>
                <w:sz w:val="28"/>
                <w:szCs w:val="28"/>
              </w:rPr>
              <w:t>. и доп. - СПб: ПИТЕР, 2012. - 872 с.</w:t>
            </w:r>
          </w:p>
        </w:tc>
        <w:tc>
          <w:tcPr>
            <w:tcW w:w="983" w:type="pct"/>
          </w:tcPr>
          <w:p w14:paraId="233910A8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sz w:val="28"/>
                <w:szCs w:val="28"/>
              </w:rPr>
            </w:pPr>
          </w:p>
          <w:p w14:paraId="5F40D346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>75</w:t>
            </w:r>
          </w:p>
        </w:tc>
      </w:tr>
      <w:tr w:rsidR="00DF760B" w:rsidRPr="00791C3C" w14:paraId="419419F2" w14:textId="77777777" w:rsidTr="0096780D">
        <w:tc>
          <w:tcPr>
            <w:tcW w:w="284" w:type="pct"/>
          </w:tcPr>
          <w:p w14:paraId="7C8D0A35" w14:textId="77777777" w:rsidR="00DF760B" w:rsidRPr="00791C3C" w:rsidRDefault="00DF760B" w:rsidP="0096780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</w:p>
        </w:tc>
        <w:tc>
          <w:tcPr>
            <w:tcW w:w="3733" w:type="pct"/>
          </w:tcPr>
          <w:p w14:paraId="49CD9C39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sz w:val="28"/>
                <w:szCs w:val="28"/>
              </w:rPr>
            </w:pPr>
            <w:r w:rsidRPr="001C3E67">
              <w:rPr>
                <w:rFonts w:eastAsia="Times New Roman"/>
                <w:b w:val="0"/>
                <w:sz w:val="28"/>
                <w:szCs w:val="28"/>
              </w:rPr>
              <w:t>От симптома к диагнозу. Клинические разборы в педиатрии : практическое руководство [для врачей и студентов мед</w:t>
            </w:r>
            <w:proofErr w:type="gramStart"/>
            <w:r w:rsidRPr="001C3E67">
              <w:rPr>
                <w:rFonts w:eastAsia="Times New Roman"/>
                <w:b w:val="0"/>
                <w:sz w:val="28"/>
                <w:szCs w:val="28"/>
              </w:rPr>
              <w:t>.</w:t>
            </w:r>
            <w:proofErr w:type="gramEnd"/>
            <w:r w:rsidRPr="001C3E67">
              <w:rPr>
                <w:rFonts w:eastAsia="Times New Roman"/>
                <w:b w:val="0"/>
                <w:sz w:val="28"/>
                <w:szCs w:val="28"/>
              </w:rPr>
              <w:t xml:space="preserve"> </w:t>
            </w:r>
            <w:proofErr w:type="gramStart"/>
            <w:r w:rsidRPr="001C3E67">
              <w:rPr>
                <w:rFonts w:eastAsia="Times New Roman"/>
                <w:b w:val="0"/>
                <w:sz w:val="28"/>
                <w:szCs w:val="28"/>
              </w:rPr>
              <w:t>в</w:t>
            </w:r>
            <w:proofErr w:type="gramEnd"/>
            <w:r w:rsidRPr="001C3E67">
              <w:rPr>
                <w:rFonts w:eastAsia="Times New Roman"/>
                <w:b w:val="0"/>
                <w:sz w:val="28"/>
                <w:szCs w:val="28"/>
              </w:rPr>
              <w:t xml:space="preserve">узов] / [О.Р. </w:t>
            </w:r>
            <w:proofErr w:type="spellStart"/>
            <w:r w:rsidRPr="001C3E67">
              <w:rPr>
                <w:rFonts w:eastAsia="Times New Roman"/>
                <w:b w:val="0"/>
                <w:sz w:val="28"/>
                <w:szCs w:val="28"/>
              </w:rPr>
              <w:t>Варникова</w:t>
            </w:r>
            <w:proofErr w:type="spellEnd"/>
            <w:r w:rsidRPr="001C3E67">
              <w:rPr>
                <w:rFonts w:eastAsia="Times New Roman"/>
                <w:b w:val="0"/>
                <w:sz w:val="28"/>
                <w:szCs w:val="28"/>
              </w:rPr>
              <w:t xml:space="preserve">, И.Г. Васильева, В.Е. Караваев и др.] ; под ред. В.В. </w:t>
            </w:r>
            <w:proofErr w:type="spellStart"/>
            <w:r w:rsidRPr="001C3E67">
              <w:rPr>
                <w:rFonts w:eastAsia="Times New Roman"/>
                <w:b w:val="0"/>
                <w:sz w:val="28"/>
                <w:szCs w:val="28"/>
              </w:rPr>
              <w:t>Чемоданова</w:t>
            </w:r>
            <w:proofErr w:type="spellEnd"/>
            <w:r w:rsidRPr="001C3E67">
              <w:rPr>
                <w:rFonts w:eastAsia="Times New Roman"/>
                <w:b w:val="0"/>
                <w:sz w:val="28"/>
                <w:szCs w:val="28"/>
              </w:rPr>
              <w:t xml:space="preserve">. - 2-е изд., </w:t>
            </w:r>
            <w:proofErr w:type="spellStart"/>
            <w:r w:rsidRPr="001C3E67">
              <w:rPr>
                <w:rFonts w:eastAsia="Times New Roman"/>
                <w:b w:val="0"/>
                <w:sz w:val="28"/>
                <w:szCs w:val="28"/>
              </w:rPr>
              <w:t>перераб</w:t>
            </w:r>
            <w:proofErr w:type="spellEnd"/>
            <w:r w:rsidRPr="001C3E67">
              <w:rPr>
                <w:rFonts w:eastAsia="Times New Roman"/>
                <w:b w:val="0"/>
                <w:sz w:val="28"/>
                <w:szCs w:val="28"/>
              </w:rPr>
              <w:t xml:space="preserve">. и доп. - Москва : </w:t>
            </w:r>
            <w:proofErr w:type="spellStart"/>
            <w:r w:rsidRPr="001C3E67">
              <w:rPr>
                <w:rFonts w:eastAsia="Times New Roman"/>
                <w:b w:val="0"/>
                <w:sz w:val="28"/>
                <w:szCs w:val="28"/>
              </w:rPr>
              <w:t>Литтерра</w:t>
            </w:r>
            <w:proofErr w:type="spellEnd"/>
            <w:r w:rsidRPr="001C3E67">
              <w:rPr>
                <w:rFonts w:eastAsia="Times New Roman"/>
                <w:b w:val="0"/>
                <w:sz w:val="28"/>
                <w:szCs w:val="28"/>
              </w:rPr>
              <w:t>, 2020. - 620 с.</w:t>
            </w:r>
          </w:p>
        </w:tc>
        <w:tc>
          <w:tcPr>
            <w:tcW w:w="983" w:type="pct"/>
          </w:tcPr>
          <w:p w14:paraId="6FEF120B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>
              <w:rPr>
                <w:rFonts w:eastAsia="Times New Roman"/>
                <w:b w:val="0"/>
                <w:sz w:val="28"/>
                <w:szCs w:val="28"/>
              </w:rPr>
              <w:t>10</w:t>
            </w:r>
          </w:p>
        </w:tc>
      </w:tr>
      <w:tr w:rsidR="00DF760B" w:rsidRPr="00791C3C" w14:paraId="0792F127" w14:textId="77777777" w:rsidTr="0096780D">
        <w:tc>
          <w:tcPr>
            <w:tcW w:w="284" w:type="pct"/>
          </w:tcPr>
          <w:p w14:paraId="69B42CC2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  <w:r>
              <w:rPr>
                <w:rFonts w:eastAsia="Times New Roman"/>
                <w:b w:val="0"/>
                <w:sz w:val="28"/>
                <w:szCs w:val="28"/>
              </w:rPr>
              <w:t>4.</w:t>
            </w:r>
          </w:p>
        </w:tc>
        <w:tc>
          <w:tcPr>
            <w:tcW w:w="3733" w:type="pct"/>
          </w:tcPr>
          <w:p w14:paraId="4025F222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sz w:val="28"/>
                <w:szCs w:val="28"/>
              </w:rPr>
            </w:pPr>
            <w:r w:rsidRPr="00791C3C">
              <w:rPr>
                <w:b w:val="0"/>
                <w:sz w:val="28"/>
                <w:szCs w:val="28"/>
              </w:rPr>
              <w:t>Детские болезни: учебник для студентов вузов /  под</w:t>
            </w:r>
            <w:proofErr w:type="gramStart"/>
            <w:r w:rsidRPr="00791C3C">
              <w:rPr>
                <w:b w:val="0"/>
                <w:sz w:val="28"/>
                <w:szCs w:val="28"/>
              </w:rPr>
              <w:t>.</w:t>
            </w:r>
            <w:proofErr w:type="gramEnd"/>
            <w:r w:rsidRPr="00791C3C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791C3C">
              <w:rPr>
                <w:b w:val="0"/>
                <w:sz w:val="28"/>
                <w:szCs w:val="28"/>
              </w:rPr>
              <w:t>р</w:t>
            </w:r>
            <w:proofErr w:type="gramEnd"/>
            <w:r w:rsidRPr="00791C3C">
              <w:rPr>
                <w:b w:val="0"/>
                <w:sz w:val="28"/>
                <w:szCs w:val="28"/>
              </w:rPr>
              <w:t>едакцией  А.А. Баранова.- М.: ГЭОТАР-Медиа, 2012.-1006с.</w:t>
            </w:r>
          </w:p>
        </w:tc>
        <w:tc>
          <w:tcPr>
            <w:tcW w:w="983" w:type="pct"/>
            <w:vAlign w:val="center"/>
          </w:tcPr>
          <w:p w14:paraId="0AC6CC29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>75</w:t>
            </w:r>
          </w:p>
        </w:tc>
      </w:tr>
      <w:tr w:rsidR="00DF760B" w:rsidRPr="00791C3C" w14:paraId="5A4597D9" w14:textId="77777777" w:rsidTr="0096780D">
        <w:tc>
          <w:tcPr>
            <w:tcW w:w="284" w:type="pct"/>
          </w:tcPr>
          <w:p w14:paraId="2B3A17BF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  <w:r>
              <w:rPr>
                <w:rFonts w:eastAsia="Times New Roman"/>
                <w:b w:val="0"/>
                <w:sz w:val="28"/>
                <w:szCs w:val="28"/>
              </w:rPr>
              <w:t>5.</w:t>
            </w:r>
          </w:p>
        </w:tc>
        <w:tc>
          <w:tcPr>
            <w:tcW w:w="3733" w:type="pct"/>
          </w:tcPr>
          <w:p w14:paraId="6EADC52A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b w:val="0"/>
                <w:sz w:val="28"/>
                <w:szCs w:val="28"/>
              </w:rPr>
              <w:t xml:space="preserve">Пропедевтика детских болезней: учеб. пособие для студентов лечебно-профилактического, медико-профилактического, стоматологического факультетов и УВЦ /  </w:t>
            </w:r>
            <w:r>
              <w:rPr>
                <w:b w:val="0"/>
                <w:sz w:val="28"/>
                <w:szCs w:val="28"/>
              </w:rPr>
              <w:t xml:space="preserve">под ред. </w:t>
            </w:r>
            <w:proofErr w:type="spellStart"/>
            <w:r w:rsidRPr="00791C3C">
              <w:rPr>
                <w:b w:val="0"/>
                <w:sz w:val="28"/>
                <w:szCs w:val="28"/>
              </w:rPr>
              <w:t>В.В.Карпов</w:t>
            </w:r>
            <w:proofErr w:type="spellEnd"/>
            <w:r w:rsidRPr="00791C3C">
              <w:rPr>
                <w:b w:val="0"/>
                <w:sz w:val="28"/>
                <w:szCs w:val="28"/>
              </w:rPr>
              <w:t>.-Ростов н</w:t>
            </w:r>
            <w:proofErr w:type="gramStart"/>
            <w:r w:rsidRPr="00791C3C">
              <w:rPr>
                <w:b w:val="0"/>
                <w:sz w:val="28"/>
                <w:szCs w:val="28"/>
              </w:rPr>
              <w:t>/Д</w:t>
            </w:r>
            <w:proofErr w:type="gramEnd"/>
            <w:r w:rsidRPr="00791C3C">
              <w:rPr>
                <w:b w:val="0"/>
                <w:sz w:val="28"/>
                <w:szCs w:val="28"/>
              </w:rPr>
              <w:t xml:space="preserve">: Изд-во </w:t>
            </w:r>
            <w:proofErr w:type="spellStart"/>
            <w:r w:rsidRPr="00791C3C">
              <w:rPr>
                <w:b w:val="0"/>
                <w:sz w:val="28"/>
                <w:szCs w:val="28"/>
              </w:rPr>
              <w:t>РостГМУ</w:t>
            </w:r>
            <w:proofErr w:type="spellEnd"/>
            <w:r w:rsidRPr="00791C3C">
              <w:rPr>
                <w:b w:val="0"/>
                <w:sz w:val="28"/>
                <w:szCs w:val="28"/>
              </w:rPr>
              <w:t>, 2014.-</w:t>
            </w:r>
            <w:r w:rsidRPr="00791C3C">
              <w:rPr>
                <w:b w:val="0"/>
                <w:sz w:val="28"/>
                <w:szCs w:val="28"/>
              </w:rPr>
              <w:lastRenderedPageBreak/>
              <w:t>289с.</w:t>
            </w:r>
          </w:p>
        </w:tc>
        <w:tc>
          <w:tcPr>
            <w:tcW w:w="983" w:type="pct"/>
            <w:vAlign w:val="center"/>
          </w:tcPr>
          <w:p w14:paraId="1B71C0BD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</w:p>
          <w:p w14:paraId="75FBDC76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>20</w:t>
            </w:r>
          </w:p>
        </w:tc>
      </w:tr>
      <w:tr w:rsidR="00DF760B" w:rsidRPr="00791C3C" w14:paraId="5CBC7FB1" w14:textId="77777777" w:rsidTr="0096780D">
        <w:trPr>
          <w:trHeight w:val="1369"/>
        </w:trPr>
        <w:tc>
          <w:tcPr>
            <w:tcW w:w="284" w:type="pct"/>
          </w:tcPr>
          <w:p w14:paraId="3ADF38C6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  <w:r>
              <w:rPr>
                <w:rFonts w:eastAsia="Times New Roman"/>
                <w:b w:val="0"/>
                <w:sz w:val="28"/>
                <w:szCs w:val="28"/>
              </w:rPr>
              <w:lastRenderedPageBreak/>
              <w:t>6.</w:t>
            </w:r>
          </w:p>
        </w:tc>
        <w:tc>
          <w:tcPr>
            <w:tcW w:w="3733" w:type="pct"/>
          </w:tcPr>
          <w:p w14:paraId="2091CEB6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b w:val="0"/>
                <w:sz w:val="28"/>
                <w:szCs w:val="28"/>
              </w:rPr>
              <w:t>Вскармливание детей раннего возраста: учеб</w:t>
            </w:r>
            <w:proofErr w:type="gramStart"/>
            <w:r w:rsidRPr="00791C3C">
              <w:rPr>
                <w:b w:val="0"/>
                <w:sz w:val="28"/>
                <w:szCs w:val="28"/>
              </w:rPr>
              <w:t>.</w:t>
            </w:r>
            <w:proofErr w:type="gramEnd"/>
            <w:r w:rsidRPr="00791C3C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791C3C">
              <w:rPr>
                <w:b w:val="0"/>
                <w:sz w:val="28"/>
                <w:szCs w:val="28"/>
              </w:rPr>
              <w:t>п</w:t>
            </w:r>
            <w:proofErr w:type="gramEnd"/>
            <w:r w:rsidRPr="00791C3C">
              <w:rPr>
                <w:b w:val="0"/>
                <w:sz w:val="28"/>
                <w:szCs w:val="28"/>
              </w:rPr>
              <w:t xml:space="preserve">особие для студентов лечебно-профилактического, медико-профилактического, стоматологического факультета и УВЦ/ под редакцией В.В. Карпова – Ростов н\Д: Изд-во </w:t>
            </w:r>
            <w:proofErr w:type="spellStart"/>
            <w:r w:rsidRPr="00791C3C">
              <w:rPr>
                <w:b w:val="0"/>
                <w:sz w:val="28"/>
                <w:szCs w:val="28"/>
              </w:rPr>
              <w:t>РостГМУ</w:t>
            </w:r>
            <w:proofErr w:type="spellEnd"/>
            <w:r w:rsidRPr="00791C3C">
              <w:rPr>
                <w:b w:val="0"/>
                <w:sz w:val="28"/>
                <w:szCs w:val="28"/>
              </w:rPr>
              <w:t>, 2018.-61с.</w:t>
            </w:r>
            <w:r w:rsidRPr="00791C3C">
              <w:rPr>
                <w:b w:val="0"/>
                <w:sz w:val="28"/>
                <w:szCs w:val="28"/>
              </w:rPr>
              <w:tab/>
            </w:r>
          </w:p>
        </w:tc>
        <w:tc>
          <w:tcPr>
            <w:tcW w:w="983" w:type="pct"/>
            <w:vAlign w:val="center"/>
          </w:tcPr>
          <w:p w14:paraId="14B3DA3C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</w:p>
          <w:p w14:paraId="52C7F987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>20</w:t>
            </w:r>
          </w:p>
        </w:tc>
      </w:tr>
      <w:tr w:rsidR="00DF760B" w:rsidRPr="00791C3C" w14:paraId="09886407" w14:textId="77777777" w:rsidTr="0096780D">
        <w:trPr>
          <w:trHeight w:val="1369"/>
        </w:trPr>
        <w:tc>
          <w:tcPr>
            <w:tcW w:w="284" w:type="pct"/>
          </w:tcPr>
          <w:p w14:paraId="467B865D" w14:textId="77777777" w:rsidR="00DF760B" w:rsidRPr="00791C3C" w:rsidRDefault="00DF760B" w:rsidP="0096780D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</w:p>
        </w:tc>
        <w:tc>
          <w:tcPr>
            <w:tcW w:w="3733" w:type="pct"/>
          </w:tcPr>
          <w:p w14:paraId="0BDE6831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sz w:val="28"/>
                <w:szCs w:val="28"/>
              </w:rPr>
            </w:pPr>
            <w:r w:rsidRPr="000A4D79">
              <w:rPr>
                <w:b w:val="0"/>
                <w:sz w:val="28"/>
                <w:szCs w:val="28"/>
              </w:rPr>
              <w:t>Избранные вопросы пат</w:t>
            </w:r>
            <w:r>
              <w:rPr>
                <w:b w:val="0"/>
                <w:sz w:val="28"/>
                <w:szCs w:val="28"/>
              </w:rPr>
              <w:t xml:space="preserve">ологии детей раннего возраста. </w:t>
            </w:r>
            <w:r w:rsidRPr="000A4D79">
              <w:rPr>
                <w:b w:val="0"/>
                <w:sz w:val="28"/>
                <w:szCs w:val="28"/>
              </w:rPr>
              <w:t>Учебное пособие</w:t>
            </w:r>
            <w:r>
              <w:rPr>
                <w:b w:val="0"/>
                <w:sz w:val="28"/>
                <w:szCs w:val="28"/>
              </w:rPr>
              <w:t xml:space="preserve">/ под ред. В.В. Карпова. - </w:t>
            </w:r>
            <w:r w:rsidRPr="000A4D79">
              <w:rPr>
                <w:b w:val="0"/>
                <w:sz w:val="28"/>
                <w:szCs w:val="28"/>
              </w:rPr>
              <w:t>Ростов н</w:t>
            </w:r>
            <w:proofErr w:type="gramStart"/>
            <w:r w:rsidRPr="000A4D79">
              <w:rPr>
                <w:b w:val="0"/>
                <w:sz w:val="28"/>
                <w:szCs w:val="28"/>
              </w:rPr>
              <w:t>/Д</w:t>
            </w:r>
            <w:proofErr w:type="gramEnd"/>
            <w:r w:rsidRPr="000A4D79">
              <w:rPr>
                <w:b w:val="0"/>
                <w:sz w:val="28"/>
                <w:szCs w:val="28"/>
              </w:rPr>
              <w:t>, Изд-во: РостГМУ.-2018.-146 с.</w:t>
            </w:r>
          </w:p>
        </w:tc>
        <w:tc>
          <w:tcPr>
            <w:tcW w:w="983" w:type="pct"/>
            <w:vAlign w:val="center"/>
          </w:tcPr>
          <w:p w14:paraId="6E4FE16F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>20</w:t>
            </w:r>
          </w:p>
        </w:tc>
      </w:tr>
      <w:tr w:rsidR="00DF760B" w:rsidRPr="00791C3C" w14:paraId="34786742" w14:textId="77777777" w:rsidTr="0096780D">
        <w:trPr>
          <w:trHeight w:val="1369"/>
        </w:trPr>
        <w:tc>
          <w:tcPr>
            <w:tcW w:w="284" w:type="pct"/>
          </w:tcPr>
          <w:p w14:paraId="50720808" w14:textId="77777777" w:rsidR="00DF760B" w:rsidRPr="00791C3C" w:rsidRDefault="00DF760B" w:rsidP="0096780D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</w:p>
        </w:tc>
        <w:tc>
          <w:tcPr>
            <w:tcW w:w="3733" w:type="pct"/>
          </w:tcPr>
          <w:p w14:paraId="41AAEA2E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sz w:val="28"/>
                <w:szCs w:val="28"/>
              </w:rPr>
            </w:pPr>
            <w:r w:rsidRPr="000A4D79">
              <w:rPr>
                <w:b w:val="0"/>
                <w:sz w:val="28"/>
                <w:szCs w:val="28"/>
              </w:rPr>
              <w:t>Диагностика и неотложная терапия угрожающих состояний у детей при заболеваниях органов дыхания.</w:t>
            </w:r>
            <w:r w:rsidRPr="000A4D79">
              <w:rPr>
                <w:b w:val="0"/>
                <w:sz w:val="28"/>
                <w:szCs w:val="28"/>
              </w:rPr>
              <w:tab/>
              <w:t>Учебное пособие</w:t>
            </w:r>
            <w:r>
              <w:rPr>
                <w:b w:val="0"/>
                <w:sz w:val="28"/>
                <w:szCs w:val="28"/>
              </w:rPr>
              <w:t xml:space="preserve"> /под 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ред</w:t>
            </w:r>
            <w:proofErr w:type="spellEnd"/>
            <w:proofErr w:type="gramEnd"/>
            <w:r>
              <w:rPr>
                <w:b w:val="0"/>
                <w:sz w:val="28"/>
                <w:szCs w:val="28"/>
              </w:rPr>
              <w:t xml:space="preserve"> В.В. Карпова. - </w:t>
            </w:r>
            <w:r w:rsidRPr="000A4D79">
              <w:rPr>
                <w:b w:val="0"/>
                <w:sz w:val="28"/>
                <w:szCs w:val="28"/>
              </w:rPr>
              <w:t>Ростов н/Д. Изд-во: РостГМУ.-2016.-183 с.</w:t>
            </w:r>
            <w:r w:rsidRPr="000A4D79">
              <w:rPr>
                <w:b w:val="0"/>
                <w:sz w:val="28"/>
                <w:szCs w:val="28"/>
              </w:rPr>
              <w:tab/>
            </w:r>
          </w:p>
        </w:tc>
        <w:tc>
          <w:tcPr>
            <w:tcW w:w="983" w:type="pct"/>
            <w:vAlign w:val="center"/>
          </w:tcPr>
          <w:p w14:paraId="54E6C74B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>20</w:t>
            </w:r>
          </w:p>
        </w:tc>
      </w:tr>
      <w:tr w:rsidR="00DF760B" w:rsidRPr="00791C3C" w14:paraId="0D2D491F" w14:textId="77777777" w:rsidTr="0096780D">
        <w:trPr>
          <w:trHeight w:val="1369"/>
        </w:trPr>
        <w:tc>
          <w:tcPr>
            <w:tcW w:w="284" w:type="pct"/>
          </w:tcPr>
          <w:p w14:paraId="0A1E0EBF" w14:textId="77777777" w:rsidR="00DF760B" w:rsidRPr="00791C3C" w:rsidRDefault="00DF760B" w:rsidP="0096780D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</w:p>
        </w:tc>
        <w:tc>
          <w:tcPr>
            <w:tcW w:w="3733" w:type="pct"/>
          </w:tcPr>
          <w:p w14:paraId="3E28589A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sz w:val="28"/>
                <w:szCs w:val="28"/>
              </w:rPr>
            </w:pPr>
            <w:r w:rsidRPr="00791C3C">
              <w:rPr>
                <w:b w:val="0"/>
                <w:sz w:val="28"/>
                <w:szCs w:val="28"/>
              </w:rPr>
              <w:t>Пневмонии у детей: учеб</w:t>
            </w:r>
            <w:proofErr w:type="gramStart"/>
            <w:r w:rsidRPr="00791C3C">
              <w:rPr>
                <w:b w:val="0"/>
                <w:sz w:val="28"/>
                <w:szCs w:val="28"/>
              </w:rPr>
              <w:t>.</w:t>
            </w:r>
            <w:proofErr w:type="gramEnd"/>
            <w:r w:rsidRPr="00791C3C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791C3C">
              <w:rPr>
                <w:b w:val="0"/>
                <w:sz w:val="28"/>
                <w:szCs w:val="28"/>
              </w:rPr>
              <w:t>п</w:t>
            </w:r>
            <w:proofErr w:type="gramEnd"/>
            <w:r w:rsidRPr="00791C3C">
              <w:rPr>
                <w:b w:val="0"/>
                <w:sz w:val="28"/>
                <w:szCs w:val="28"/>
              </w:rPr>
              <w:t>особие /под редакцией В.В. Карпова.- Ростов н</w:t>
            </w:r>
            <w:proofErr w:type="gramStart"/>
            <w:r w:rsidRPr="00791C3C">
              <w:rPr>
                <w:b w:val="0"/>
                <w:sz w:val="28"/>
                <w:szCs w:val="28"/>
              </w:rPr>
              <w:t>/Д</w:t>
            </w:r>
            <w:proofErr w:type="gramEnd"/>
            <w:r w:rsidRPr="00791C3C">
              <w:rPr>
                <w:b w:val="0"/>
                <w:sz w:val="28"/>
                <w:szCs w:val="28"/>
              </w:rPr>
              <w:t xml:space="preserve">: Изд-во </w:t>
            </w:r>
            <w:proofErr w:type="spellStart"/>
            <w:r w:rsidRPr="00791C3C">
              <w:rPr>
                <w:b w:val="0"/>
                <w:sz w:val="28"/>
                <w:szCs w:val="28"/>
              </w:rPr>
              <w:t>РостГМУ</w:t>
            </w:r>
            <w:proofErr w:type="spellEnd"/>
            <w:r w:rsidRPr="00791C3C">
              <w:rPr>
                <w:b w:val="0"/>
                <w:sz w:val="28"/>
                <w:szCs w:val="28"/>
              </w:rPr>
              <w:t>, 2011.-110с.</w:t>
            </w:r>
            <w:r w:rsidRPr="00791C3C">
              <w:rPr>
                <w:b w:val="0"/>
                <w:sz w:val="28"/>
                <w:szCs w:val="28"/>
              </w:rPr>
              <w:tab/>
            </w:r>
          </w:p>
        </w:tc>
        <w:tc>
          <w:tcPr>
            <w:tcW w:w="983" w:type="pct"/>
            <w:vAlign w:val="center"/>
          </w:tcPr>
          <w:p w14:paraId="2CDBF406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>20</w:t>
            </w:r>
          </w:p>
        </w:tc>
      </w:tr>
      <w:tr w:rsidR="00DF760B" w:rsidRPr="00791C3C" w14:paraId="5532F44F" w14:textId="77777777" w:rsidTr="0096780D">
        <w:trPr>
          <w:trHeight w:val="1123"/>
        </w:trPr>
        <w:tc>
          <w:tcPr>
            <w:tcW w:w="284" w:type="pct"/>
          </w:tcPr>
          <w:p w14:paraId="1D5AF3EB" w14:textId="77777777" w:rsidR="00DF760B" w:rsidRPr="00791C3C" w:rsidRDefault="00DF760B" w:rsidP="0096780D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</w:p>
        </w:tc>
        <w:tc>
          <w:tcPr>
            <w:tcW w:w="3733" w:type="pct"/>
          </w:tcPr>
          <w:p w14:paraId="454C470D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sz w:val="28"/>
                <w:szCs w:val="28"/>
              </w:rPr>
            </w:pPr>
            <w:r w:rsidRPr="00F64B54">
              <w:rPr>
                <w:b w:val="0"/>
                <w:sz w:val="28"/>
                <w:szCs w:val="28"/>
              </w:rPr>
              <w:t xml:space="preserve">Острые обструкции верхних дыхательных путей у детей: диагностика и неотложная помощь. </w:t>
            </w:r>
            <w:r w:rsidRPr="00F64B54">
              <w:rPr>
                <w:b w:val="0"/>
                <w:sz w:val="28"/>
                <w:szCs w:val="28"/>
              </w:rPr>
              <w:tab/>
              <w:t>Методические рекомендации</w:t>
            </w:r>
            <w:r>
              <w:rPr>
                <w:b w:val="0"/>
                <w:sz w:val="28"/>
                <w:szCs w:val="28"/>
              </w:rPr>
              <w:t xml:space="preserve">/ под ред. В.В. Карпова. - </w:t>
            </w:r>
            <w:r w:rsidRPr="00F64B54">
              <w:rPr>
                <w:b w:val="0"/>
                <w:sz w:val="28"/>
                <w:szCs w:val="28"/>
              </w:rPr>
              <w:t xml:space="preserve"> </w:t>
            </w:r>
            <w:r w:rsidRPr="00F64B54">
              <w:rPr>
                <w:b w:val="0"/>
                <w:sz w:val="28"/>
                <w:szCs w:val="28"/>
              </w:rPr>
              <w:tab/>
              <w:t>Ростов н</w:t>
            </w:r>
            <w:proofErr w:type="gramStart"/>
            <w:r w:rsidRPr="00F64B54">
              <w:rPr>
                <w:b w:val="0"/>
                <w:sz w:val="28"/>
                <w:szCs w:val="28"/>
              </w:rPr>
              <w:t>/Д</w:t>
            </w:r>
            <w:proofErr w:type="gramEnd"/>
            <w:r w:rsidRPr="00F64B54">
              <w:rPr>
                <w:b w:val="0"/>
                <w:sz w:val="28"/>
                <w:szCs w:val="28"/>
              </w:rPr>
              <w:t>, Изд-во: РостГМУ.-2019.-41 с.</w:t>
            </w:r>
          </w:p>
        </w:tc>
        <w:tc>
          <w:tcPr>
            <w:tcW w:w="983" w:type="pct"/>
            <w:vAlign w:val="center"/>
          </w:tcPr>
          <w:p w14:paraId="1A4E9EE8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>20</w:t>
            </w:r>
          </w:p>
        </w:tc>
      </w:tr>
      <w:tr w:rsidR="00DF760B" w:rsidRPr="00791C3C" w14:paraId="3A71A226" w14:textId="77777777" w:rsidTr="0096780D">
        <w:trPr>
          <w:trHeight w:val="1369"/>
        </w:trPr>
        <w:tc>
          <w:tcPr>
            <w:tcW w:w="284" w:type="pct"/>
          </w:tcPr>
          <w:p w14:paraId="1ED36639" w14:textId="77777777" w:rsidR="00DF760B" w:rsidRPr="00791C3C" w:rsidRDefault="00DF760B" w:rsidP="0096780D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</w:p>
        </w:tc>
        <w:tc>
          <w:tcPr>
            <w:tcW w:w="3733" w:type="pct"/>
          </w:tcPr>
          <w:p w14:paraId="2F056549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sz w:val="28"/>
                <w:szCs w:val="28"/>
              </w:rPr>
            </w:pPr>
            <w:r w:rsidRPr="00791C3C">
              <w:rPr>
                <w:b w:val="0"/>
                <w:sz w:val="28"/>
                <w:szCs w:val="28"/>
              </w:rPr>
              <w:t xml:space="preserve">Карпов В.В. Исторические этапы кафедры детских болезней №3 </w:t>
            </w:r>
            <w:proofErr w:type="spellStart"/>
            <w:r w:rsidRPr="00791C3C">
              <w:rPr>
                <w:b w:val="0"/>
                <w:sz w:val="28"/>
                <w:szCs w:val="28"/>
              </w:rPr>
              <w:t>РостГМУ</w:t>
            </w:r>
            <w:proofErr w:type="spellEnd"/>
            <w:r w:rsidRPr="00791C3C">
              <w:rPr>
                <w:b w:val="0"/>
                <w:sz w:val="28"/>
                <w:szCs w:val="28"/>
              </w:rPr>
              <w:t xml:space="preserve"> – Ростов н/Д: Изд-во </w:t>
            </w:r>
            <w:proofErr w:type="spellStart"/>
            <w:r w:rsidRPr="00791C3C">
              <w:rPr>
                <w:b w:val="0"/>
                <w:sz w:val="28"/>
                <w:szCs w:val="28"/>
              </w:rPr>
              <w:t>РостГМУ</w:t>
            </w:r>
            <w:proofErr w:type="spellEnd"/>
            <w:r w:rsidRPr="00791C3C">
              <w:rPr>
                <w:b w:val="0"/>
                <w:sz w:val="28"/>
                <w:szCs w:val="28"/>
              </w:rPr>
              <w:t>, 2018. – 88с.</w:t>
            </w:r>
          </w:p>
        </w:tc>
        <w:tc>
          <w:tcPr>
            <w:tcW w:w="983" w:type="pct"/>
            <w:vAlign w:val="center"/>
          </w:tcPr>
          <w:p w14:paraId="7D0B6D6B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>20</w:t>
            </w:r>
          </w:p>
        </w:tc>
      </w:tr>
      <w:tr w:rsidR="00DF760B" w:rsidRPr="00791C3C" w14:paraId="29D01C95" w14:textId="77777777" w:rsidTr="0096780D">
        <w:trPr>
          <w:trHeight w:val="1369"/>
        </w:trPr>
        <w:tc>
          <w:tcPr>
            <w:tcW w:w="284" w:type="pct"/>
          </w:tcPr>
          <w:p w14:paraId="34666472" w14:textId="77777777" w:rsidR="00DF760B" w:rsidRPr="00791C3C" w:rsidRDefault="00DF760B" w:rsidP="0096780D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</w:p>
        </w:tc>
        <w:tc>
          <w:tcPr>
            <w:tcW w:w="3733" w:type="pct"/>
          </w:tcPr>
          <w:p w14:paraId="57283EAE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sz w:val="28"/>
                <w:szCs w:val="28"/>
              </w:rPr>
            </w:pPr>
            <w:r w:rsidRPr="00791C3C">
              <w:rPr>
                <w:b w:val="0"/>
                <w:sz w:val="28"/>
                <w:szCs w:val="28"/>
              </w:rPr>
              <w:t xml:space="preserve">Бронхиты у детей: учебное пособие/ В.В. Карпов, М.Г. Лукашевич, Н.Г. </w:t>
            </w:r>
            <w:proofErr w:type="spellStart"/>
            <w:r w:rsidRPr="00791C3C">
              <w:rPr>
                <w:b w:val="0"/>
                <w:sz w:val="28"/>
                <w:szCs w:val="28"/>
              </w:rPr>
              <w:t>Абаева</w:t>
            </w:r>
            <w:proofErr w:type="spellEnd"/>
            <w:r w:rsidRPr="00791C3C">
              <w:rPr>
                <w:b w:val="0"/>
                <w:sz w:val="28"/>
                <w:szCs w:val="28"/>
              </w:rPr>
              <w:t xml:space="preserve"> [и </w:t>
            </w:r>
            <w:proofErr w:type="spellStart"/>
            <w:proofErr w:type="gramStart"/>
            <w:r w:rsidRPr="00791C3C">
              <w:rPr>
                <w:b w:val="0"/>
                <w:sz w:val="28"/>
                <w:szCs w:val="28"/>
              </w:rPr>
              <w:t>др</w:t>
            </w:r>
            <w:proofErr w:type="spellEnd"/>
            <w:proofErr w:type="gramEnd"/>
            <w:r w:rsidRPr="00791C3C">
              <w:rPr>
                <w:b w:val="0"/>
                <w:sz w:val="28"/>
                <w:szCs w:val="28"/>
              </w:rPr>
              <w:t xml:space="preserve">]; под ред. В.В. Карпова; ФГБОУ ВО </w:t>
            </w:r>
            <w:proofErr w:type="spellStart"/>
            <w:r w:rsidRPr="00791C3C">
              <w:rPr>
                <w:b w:val="0"/>
                <w:sz w:val="28"/>
                <w:szCs w:val="28"/>
              </w:rPr>
              <w:t>РостГМУ</w:t>
            </w:r>
            <w:proofErr w:type="spellEnd"/>
            <w:r w:rsidRPr="00791C3C">
              <w:rPr>
                <w:b w:val="0"/>
                <w:sz w:val="28"/>
                <w:szCs w:val="28"/>
              </w:rPr>
              <w:t xml:space="preserve"> Минздрава России; каф. детских болезней №3. – Ростов н</w:t>
            </w:r>
            <w:proofErr w:type="gramStart"/>
            <w:r w:rsidRPr="00791C3C">
              <w:rPr>
                <w:b w:val="0"/>
                <w:sz w:val="28"/>
                <w:szCs w:val="28"/>
              </w:rPr>
              <w:t>/Д</w:t>
            </w:r>
            <w:proofErr w:type="gramEnd"/>
            <w:r w:rsidRPr="00791C3C">
              <w:rPr>
                <w:b w:val="0"/>
                <w:sz w:val="28"/>
                <w:szCs w:val="28"/>
              </w:rPr>
              <w:t xml:space="preserve">: Изд-во </w:t>
            </w:r>
            <w:proofErr w:type="spellStart"/>
            <w:r w:rsidRPr="00791C3C">
              <w:rPr>
                <w:b w:val="0"/>
                <w:sz w:val="28"/>
                <w:szCs w:val="28"/>
              </w:rPr>
              <w:t>РостГМУ</w:t>
            </w:r>
            <w:proofErr w:type="spellEnd"/>
            <w:r w:rsidRPr="00791C3C">
              <w:rPr>
                <w:b w:val="0"/>
                <w:sz w:val="28"/>
                <w:szCs w:val="28"/>
              </w:rPr>
              <w:t>. 2016. – 76 с.</w:t>
            </w:r>
          </w:p>
        </w:tc>
        <w:tc>
          <w:tcPr>
            <w:tcW w:w="983" w:type="pct"/>
            <w:vAlign w:val="center"/>
          </w:tcPr>
          <w:p w14:paraId="3DF98E2D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>20</w:t>
            </w:r>
          </w:p>
        </w:tc>
      </w:tr>
      <w:tr w:rsidR="00DF760B" w:rsidRPr="00791C3C" w14:paraId="4E39A02C" w14:textId="77777777" w:rsidTr="0096780D">
        <w:trPr>
          <w:trHeight w:val="1369"/>
        </w:trPr>
        <w:tc>
          <w:tcPr>
            <w:tcW w:w="284" w:type="pct"/>
          </w:tcPr>
          <w:p w14:paraId="2FE53781" w14:textId="77777777" w:rsidR="00DF760B" w:rsidRPr="00791C3C" w:rsidRDefault="00DF760B" w:rsidP="0096780D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</w:p>
        </w:tc>
        <w:tc>
          <w:tcPr>
            <w:tcW w:w="3733" w:type="pct"/>
          </w:tcPr>
          <w:p w14:paraId="078F0C42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sz w:val="28"/>
                <w:szCs w:val="28"/>
              </w:rPr>
            </w:pPr>
            <w:r w:rsidRPr="00791C3C">
              <w:rPr>
                <w:b w:val="0"/>
                <w:sz w:val="28"/>
                <w:szCs w:val="28"/>
              </w:rPr>
              <w:t>Избранные разделы детской гастроэнтерологии: метод</w:t>
            </w:r>
            <w:proofErr w:type="gramStart"/>
            <w:r w:rsidRPr="00791C3C">
              <w:rPr>
                <w:b w:val="0"/>
                <w:sz w:val="28"/>
                <w:szCs w:val="28"/>
              </w:rPr>
              <w:t>.</w:t>
            </w:r>
            <w:proofErr w:type="gramEnd"/>
            <w:r w:rsidRPr="00791C3C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791C3C">
              <w:rPr>
                <w:b w:val="0"/>
                <w:sz w:val="28"/>
                <w:szCs w:val="28"/>
              </w:rPr>
              <w:t>р</w:t>
            </w:r>
            <w:proofErr w:type="gramEnd"/>
            <w:r w:rsidRPr="00791C3C">
              <w:rPr>
                <w:b w:val="0"/>
                <w:sz w:val="28"/>
                <w:szCs w:val="28"/>
              </w:rPr>
              <w:t xml:space="preserve">ек./ В.В. Карпов, Л.Г. </w:t>
            </w:r>
            <w:proofErr w:type="spellStart"/>
            <w:r w:rsidRPr="00791C3C">
              <w:rPr>
                <w:b w:val="0"/>
                <w:sz w:val="28"/>
                <w:szCs w:val="28"/>
              </w:rPr>
              <w:t>Дисенбаева</w:t>
            </w:r>
            <w:proofErr w:type="spellEnd"/>
            <w:r w:rsidRPr="00791C3C">
              <w:rPr>
                <w:b w:val="0"/>
                <w:sz w:val="28"/>
                <w:szCs w:val="28"/>
              </w:rPr>
              <w:t xml:space="preserve">, Н.Г. </w:t>
            </w:r>
            <w:proofErr w:type="spellStart"/>
            <w:r w:rsidRPr="00791C3C">
              <w:rPr>
                <w:b w:val="0"/>
                <w:sz w:val="28"/>
                <w:szCs w:val="28"/>
              </w:rPr>
              <w:t>Абаева</w:t>
            </w:r>
            <w:proofErr w:type="spellEnd"/>
            <w:r w:rsidRPr="00791C3C">
              <w:rPr>
                <w:b w:val="0"/>
                <w:sz w:val="28"/>
                <w:szCs w:val="28"/>
              </w:rPr>
              <w:t xml:space="preserve">, [и др.], под ред. В.В. Карпова; ФГБОУ ВО </w:t>
            </w:r>
            <w:proofErr w:type="spellStart"/>
            <w:r w:rsidRPr="00791C3C">
              <w:rPr>
                <w:b w:val="0"/>
                <w:sz w:val="28"/>
                <w:szCs w:val="28"/>
              </w:rPr>
              <w:t>РостГМУ</w:t>
            </w:r>
            <w:proofErr w:type="spellEnd"/>
            <w:r w:rsidRPr="00791C3C">
              <w:rPr>
                <w:b w:val="0"/>
                <w:sz w:val="28"/>
                <w:szCs w:val="28"/>
              </w:rPr>
              <w:t xml:space="preserve"> Минздрава России, каф</w:t>
            </w:r>
            <w:proofErr w:type="gramStart"/>
            <w:r w:rsidRPr="00791C3C">
              <w:rPr>
                <w:b w:val="0"/>
                <w:sz w:val="28"/>
                <w:szCs w:val="28"/>
              </w:rPr>
              <w:t>.</w:t>
            </w:r>
            <w:proofErr w:type="gramEnd"/>
            <w:r w:rsidRPr="00791C3C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791C3C">
              <w:rPr>
                <w:b w:val="0"/>
                <w:sz w:val="28"/>
                <w:szCs w:val="28"/>
              </w:rPr>
              <w:t>д</w:t>
            </w:r>
            <w:proofErr w:type="gramEnd"/>
            <w:r w:rsidRPr="00791C3C">
              <w:rPr>
                <w:b w:val="0"/>
                <w:sz w:val="28"/>
                <w:szCs w:val="28"/>
              </w:rPr>
              <w:t>етских болезней №3. – Ростов н</w:t>
            </w:r>
            <w:proofErr w:type="gramStart"/>
            <w:r w:rsidRPr="00791C3C">
              <w:rPr>
                <w:b w:val="0"/>
                <w:sz w:val="28"/>
                <w:szCs w:val="28"/>
              </w:rPr>
              <w:t>/Д</w:t>
            </w:r>
            <w:proofErr w:type="gramEnd"/>
            <w:r w:rsidRPr="00791C3C">
              <w:rPr>
                <w:b w:val="0"/>
                <w:sz w:val="28"/>
                <w:szCs w:val="28"/>
              </w:rPr>
              <w:t xml:space="preserve">: Изд-во ФГБОУ ВО </w:t>
            </w:r>
            <w:proofErr w:type="spellStart"/>
            <w:r w:rsidRPr="00791C3C">
              <w:rPr>
                <w:b w:val="0"/>
                <w:sz w:val="28"/>
                <w:szCs w:val="28"/>
              </w:rPr>
              <w:lastRenderedPageBreak/>
              <w:t>РостГМУ</w:t>
            </w:r>
            <w:proofErr w:type="spellEnd"/>
            <w:r w:rsidRPr="00791C3C">
              <w:rPr>
                <w:b w:val="0"/>
                <w:sz w:val="28"/>
                <w:szCs w:val="28"/>
              </w:rPr>
              <w:t xml:space="preserve"> Минздрава России, 2017. – 64 с.</w:t>
            </w:r>
          </w:p>
        </w:tc>
        <w:tc>
          <w:tcPr>
            <w:tcW w:w="983" w:type="pct"/>
            <w:vAlign w:val="center"/>
          </w:tcPr>
          <w:p w14:paraId="15D602E4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lastRenderedPageBreak/>
              <w:t>20</w:t>
            </w:r>
          </w:p>
        </w:tc>
      </w:tr>
      <w:tr w:rsidR="00DF760B" w:rsidRPr="00791C3C" w14:paraId="62595E1F" w14:textId="77777777" w:rsidTr="0096780D">
        <w:trPr>
          <w:trHeight w:val="753"/>
        </w:trPr>
        <w:tc>
          <w:tcPr>
            <w:tcW w:w="284" w:type="pct"/>
          </w:tcPr>
          <w:p w14:paraId="13C28C6E" w14:textId="77777777" w:rsidR="00DF760B" w:rsidRPr="00791C3C" w:rsidRDefault="00DF760B" w:rsidP="0096780D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</w:p>
        </w:tc>
        <w:tc>
          <w:tcPr>
            <w:tcW w:w="3733" w:type="pct"/>
          </w:tcPr>
          <w:p w14:paraId="299226A3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 xml:space="preserve">Педиатрия: учебник для студентов вузов/ под ред. Н.А. </w:t>
            </w:r>
            <w:proofErr w:type="spellStart"/>
            <w:r w:rsidRPr="00791C3C">
              <w:rPr>
                <w:rFonts w:eastAsia="Times New Roman"/>
                <w:b w:val="0"/>
                <w:sz w:val="28"/>
                <w:szCs w:val="28"/>
              </w:rPr>
              <w:t>Геппе</w:t>
            </w:r>
            <w:proofErr w:type="spellEnd"/>
            <w:r w:rsidRPr="00791C3C">
              <w:rPr>
                <w:rFonts w:eastAsia="Times New Roman"/>
                <w:b w:val="0"/>
                <w:sz w:val="28"/>
                <w:szCs w:val="28"/>
              </w:rPr>
              <w:t>. – М.: ГЭОТАР-Медиа, 2009. - 429 с.</w:t>
            </w:r>
          </w:p>
        </w:tc>
        <w:tc>
          <w:tcPr>
            <w:tcW w:w="983" w:type="pct"/>
            <w:vAlign w:val="center"/>
          </w:tcPr>
          <w:p w14:paraId="66E10A69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>20</w:t>
            </w:r>
          </w:p>
        </w:tc>
      </w:tr>
      <w:tr w:rsidR="00DF760B" w:rsidRPr="00791C3C" w14:paraId="6BACE0AD" w14:textId="77777777" w:rsidTr="0096780D">
        <w:trPr>
          <w:trHeight w:val="1024"/>
        </w:trPr>
        <w:tc>
          <w:tcPr>
            <w:tcW w:w="284" w:type="pct"/>
          </w:tcPr>
          <w:p w14:paraId="197CAE65" w14:textId="77777777" w:rsidR="00DF760B" w:rsidRPr="00791C3C" w:rsidRDefault="00DF760B" w:rsidP="0096780D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</w:p>
        </w:tc>
        <w:tc>
          <w:tcPr>
            <w:tcW w:w="3733" w:type="pct"/>
          </w:tcPr>
          <w:p w14:paraId="5F3B1814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>Детские болезни. Т. 1: учебник для вузов в 2-х т./ под ред. И.Ю. Мельниковой. – М.: ГЭОТАР-Медиа, 2009. – 672 c.</w:t>
            </w:r>
          </w:p>
        </w:tc>
        <w:tc>
          <w:tcPr>
            <w:tcW w:w="983" w:type="pct"/>
            <w:vAlign w:val="center"/>
          </w:tcPr>
          <w:p w14:paraId="7917AABA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</w:p>
          <w:p w14:paraId="1BFD9E41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>51</w:t>
            </w:r>
          </w:p>
        </w:tc>
      </w:tr>
      <w:tr w:rsidR="00DF760B" w:rsidRPr="00791C3C" w14:paraId="3CB00DCE" w14:textId="77777777" w:rsidTr="0096780D">
        <w:tc>
          <w:tcPr>
            <w:tcW w:w="284" w:type="pct"/>
          </w:tcPr>
          <w:p w14:paraId="62344E79" w14:textId="77777777" w:rsidR="00DF760B" w:rsidRPr="00791C3C" w:rsidRDefault="00DF760B" w:rsidP="0096780D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</w:p>
        </w:tc>
        <w:tc>
          <w:tcPr>
            <w:tcW w:w="3733" w:type="pct"/>
          </w:tcPr>
          <w:p w14:paraId="0BB35B17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>Детские болезни. Т. 2: учебник для вузов в 2-х т./ под ред. И.Ю. Мельниковой. – М.: ГЭОТАР-Медиа, 2009. – 608 c.</w:t>
            </w:r>
          </w:p>
        </w:tc>
        <w:tc>
          <w:tcPr>
            <w:tcW w:w="983" w:type="pct"/>
            <w:vAlign w:val="center"/>
          </w:tcPr>
          <w:p w14:paraId="7ABA40BE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</w:p>
          <w:p w14:paraId="5652AC7D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>51</w:t>
            </w:r>
          </w:p>
        </w:tc>
      </w:tr>
      <w:tr w:rsidR="00DF760B" w:rsidRPr="00791C3C" w14:paraId="0CE34532" w14:textId="77777777" w:rsidTr="0096780D">
        <w:tc>
          <w:tcPr>
            <w:tcW w:w="284" w:type="pct"/>
          </w:tcPr>
          <w:p w14:paraId="490E5BDF" w14:textId="77777777" w:rsidR="00DF760B" w:rsidRPr="00791C3C" w:rsidRDefault="00DF760B" w:rsidP="0096780D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</w:p>
        </w:tc>
        <w:tc>
          <w:tcPr>
            <w:tcW w:w="3733" w:type="pct"/>
          </w:tcPr>
          <w:p w14:paraId="46E75127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791C3C">
              <w:rPr>
                <w:rFonts w:eastAsia="Times New Roman"/>
                <w:b w:val="0"/>
                <w:sz w:val="28"/>
                <w:szCs w:val="28"/>
              </w:rPr>
              <w:t>Запруднов</w:t>
            </w:r>
            <w:proofErr w:type="spellEnd"/>
            <w:r w:rsidRPr="00791C3C">
              <w:rPr>
                <w:rFonts w:eastAsia="Times New Roman"/>
                <w:b w:val="0"/>
                <w:sz w:val="28"/>
                <w:szCs w:val="28"/>
              </w:rPr>
              <w:t xml:space="preserve"> А.М. Детские болезни</w:t>
            </w:r>
            <w:proofErr w:type="gramStart"/>
            <w:r w:rsidRPr="00791C3C">
              <w:rPr>
                <w:rFonts w:eastAsia="Times New Roman"/>
                <w:b w:val="0"/>
                <w:sz w:val="28"/>
                <w:szCs w:val="28"/>
              </w:rPr>
              <w:t>.</w:t>
            </w:r>
            <w:proofErr w:type="gramEnd"/>
            <w:r w:rsidRPr="00791C3C">
              <w:rPr>
                <w:rFonts w:eastAsia="Times New Roman"/>
                <w:b w:val="0"/>
                <w:sz w:val="28"/>
                <w:szCs w:val="28"/>
              </w:rPr>
              <w:t xml:space="preserve"> </w:t>
            </w:r>
            <w:proofErr w:type="gramStart"/>
            <w:r w:rsidRPr="00791C3C">
              <w:rPr>
                <w:rFonts w:eastAsia="Times New Roman"/>
                <w:b w:val="0"/>
                <w:sz w:val="28"/>
                <w:szCs w:val="28"/>
              </w:rPr>
              <w:t>т</w:t>
            </w:r>
            <w:proofErr w:type="gramEnd"/>
            <w:r w:rsidRPr="00791C3C">
              <w:rPr>
                <w:rFonts w:eastAsia="Times New Roman"/>
                <w:b w:val="0"/>
                <w:sz w:val="28"/>
                <w:szCs w:val="28"/>
              </w:rPr>
              <w:t xml:space="preserve">. 1: в 2 т.: учебник для студентов вузов/ А.М. </w:t>
            </w:r>
            <w:proofErr w:type="spellStart"/>
            <w:r w:rsidRPr="00791C3C">
              <w:rPr>
                <w:rFonts w:eastAsia="Times New Roman"/>
                <w:b w:val="0"/>
                <w:sz w:val="28"/>
                <w:szCs w:val="28"/>
              </w:rPr>
              <w:t>Запруднов</w:t>
            </w:r>
            <w:proofErr w:type="spellEnd"/>
            <w:r w:rsidRPr="00791C3C">
              <w:rPr>
                <w:rFonts w:eastAsia="Times New Roman"/>
                <w:b w:val="0"/>
                <w:sz w:val="28"/>
                <w:szCs w:val="28"/>
              </w:rPr>
              <w:t xml:space="preserve">, К.И. Григорьев, Л.А. Харитонова. - 2-е изд., </w:t>
            </w:r>
            <w:proofErr w:type="spellStart"/>
            <w:r w:rsidRPr="00791C3C">
              <w:rPr>
                <w:rFonts w:eastAsia="Times New Roman"/>
                <w:b w:val="0"/>
                <w:sz w:val="28"/>
                <w:szCs w:val="28"/>
              </w:rPr>
              <w:t>перераб</w:t>
            </w:r>
            <w:proofErr w:type="spellEnd"/>
            <w:r w:rsidRPr="00791C3C">
              <w:rPr>
                <w:rFonts w:eastAsia="Times New Roman"/>
                <w:b w:val="0"/>
                <w:sz w:val="28"/>
                <w:szCs w:val="28"/>
              </w:rPr>
              <w:t>. и доп. – М.: ГЭОТАР-Медиа, 2013. - 765 с.</w:t>
            </w:r>
          </w:p>
        </w:tc>
        <w:tc>
          <w:tcPr>
            <w:tcW w:w="983" w:type="pct"/>
            <w:vAlign w:val="center"/>
          </w:tcPr>
          <w:p w14:paraId="33212886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</w:p>
          <w:p w14:paraId="1A1C70FA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</w:p>
          <w:p w14:paraId="5026E78F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</w:p>
          <w:p w14:paraId="7F8E3063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>1</w:t>
            </w:r>
          </w:p>
        </w:tc>
      </w:tr>
      <w:tr w:rsidR="00DF760B" w:rsidRPr="00791C3C" w14:paraId="2A69956A" w14:textId="77777777" w:rsidTr="0096780D">
        <w:tc>
          <w:tcPr>
            <w:tcW w:w="284" w:type="pct"/>
          </w:tcPr>
          <w:p w14:paraId="05E25321" w14:textId="77777777" w:rsidR="00DF760B" w:rsidRPr="00791C3C" w:rsidRDefault="00DF760B" w:rsidP="0096780D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</w:p>
        </w:tc>
        <w:tc>
          <w:tcPr>
            <w:tcW w:w="3733" w:type="pct"/>
          </w:tcPr>
          <w:p w14:paraId="569BC2CC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b w:val="0"/>
                <w:sz w:val="28"/>
                <w:szCs w:val="28"/>
              </w:rPr>
              <w:t>Основы клинической диагностики в педиатрии: учеб</w:t>
            </w:r>
            <w:proofErr w:type="gramStart"/>
            <w:r w:rsidRPr="00791C3C">
              <w:rPr>
                <w:b w:val="0"/>
                <w:sz w:val="28"/>
                <w:szCs w:val="28"/>
              </w:rPr>
              <w:t>.</w:t>
            </w:r>
            <w:proofErr w:type="gramEnd"/>
            <w:r w:rsidRPr="00791C3C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791C3C">
              <w:rPr>
                <w:b w:val="0"/>
                <w:sz w:val="28"/>
                <w:szCs w:val="28"/>
              </w:rPr>
              <w:t>п</w:t>
            </w:r>
            <w:proofErr w:type="gramEnd"/>
            <w:r w:rsidRPr="00791C3C">
              <w:rPr>
                <w:b w:val="0"/>
                <w:sz w:val="28"/>
                <w:szCs w:val="28"/>
              </w:rPr>
              <w:t>особие для студентов вузов / Артамонов Р.Г. - М.: ГЭОТАР-Медиа, 2010.-125 с.</w:t>
            </w:r>
          </w:p>
        </w:tc>
        <w:tc>
          <w:tcPr>
            <w:tcW w:w="983" w:type="pct"/>
            <w:vAlign w:val="center"/>
          </w:tcPr>
          <w:p w14:paraId="308CF396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>
              <w:rPr>
                <w:rFonts w:eastAsia="Times New Roman"/>
                <w:b w:val="0"/>
                <w:sz w:val="28"/>
                <w:szCs w:val="28"/>
              </w:rPr>
              <w:t>1</w:t>
            </w:r>
          </w:p>
        </w:tc>
      </w:tr>
      <w:tr w:rsidR="00DF760B" w:rsidRPr="00791C3C" w14:paraId="3F88DBF1" w14:textId="77777777" w:rsidTr="0096780D">
        <w:tc>
          <w:tcPr>
            <w:tcW w:w="284" w:type="pct"/>
          </w:tcPr>
          <w:p w14:paraId="2F95C7C5" w14:textId="77777777" w:rsidR="00DF760B" w:rsidRPr="00791C3C" w:rsidRDefault="00DF760B" w:rsidP="0096780D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</w:p>
        </w:tc>
        <w:tc>
          <w:tcPr>
            <w:tcW w:w="3733" w:type="pct"/>
          </w:tcPr>
          <w:p w14:paraId="201D9641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b w:val="0"/>
                <w:sz w:val="28"/>
                <w:szCs w:val="28"/>
              </w:rPr>
              <w:t>Неотложная педиатрия: Национальное рук-во для врачей, интернов, ординаторов и студентов</w:t>
            </w:r>
            <w:proofErr w:type="gramStart"/>
            <w:r w:rsidRPr="00791C3C">
              <w:rPr>
                <w:b w:val="0"/>
                <w:sz w:val="28"/>
                <w:szCs w:val="28"/>
              </w:rPr>
              <w:t>/ П</w:t>
            </w:r>
            <w:proofErr w:type="gramEnd"/>
            <w:r w:rsidRPr="00791C3C">
              <w:rPr>
                <w:b w:val="0"/>
                <w:sz w:val="28"/>
                <w:szCs w:val="28"/>
              </w:rPr>
              <w:t>од ред. Б.М. Блохина. - М.: ГЭОТАР-Медиа,2017. - 831 с.</w:t>
            </w:r>
          </w:p>
        </w:tc>
        <w:tc>
          <w:tcPr>
            <w:tcW w:w="983" w:type="pct"/>
            <w:vAlign w:val="center"/>
          </w:tcPr>
          <w:p w14:paraId="2A19EC3E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>
              <w:rPr>
                <w:rFonts w:eastAsia="Times New Roman"/>
                <w:b w:val="0"/>
                <w:sz w:val="28"/>
                <w:szCs w:val="28"/>
              </w:rPr>
              <w:t>10</w:t>
            </w:r>
          </w:p>
        </w:tc>
      </w:tr>
      <w:tr w:rsidR="00DF760B" w:rsidRPr="00791C3C" w14:paraId="7C674E5A" w14:textId="77777777" w:rsidTr="0096780D">
        <w:tc>
          <w:tcPr>
            <w:tcW w:w="284" w:type="pct"/>
          </w:tcPr>
          <w:p w14:paraId="006A8917" w14:textId="77777777" w:rsidR="00DF760B" w:rsidRPr="00791C3C" w:rsidRDefault="00DF760B" w:rsidP="0096780D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</w:p>
        </w:tc>
        <w:tc>
          <w:tcPr>
            <w:tcW w:w="3733" w:type="pct"/>
          </w:tcPr>
          <w:p w14:paraId="1219F759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b w:val="0"/>
                <w:sz w:val="28"/>
                <w:szCs w:val="28"/>
              </w:rPr>
              <w:t>Общий уход за детьми: учеб</w:t>
            </w:r>
            <w:proofErr w:type="gramStart"/>
            <w:r w:rsidRPr="00791C3C">
              <w:rPr>
                <w:b w:val="0"/>
                <w:sz w:val="28"/>
                <w:szCs w:val="28"/>
              </w:rPr>
              <w:t>.</w:t>
            </w:r>
            <w:proofErr w:type="gramEnd"/>
            <w:r w:rsidRPr="00791C3C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791C3C">
              <w:rPr>
                <w:b w:val="0"/>
                <w:sz w:val="28"/>
                <w:szCs w:val="28"/>
              </w:rPr>
              <w:t>п</w:t>
            </w:r>
            <w:proofErr w:type="gramEnd"/>
            <w:r w:rsidRPr="00791C3C">
              <w:rPr>
                <w:b w:val="0"/>
                <w:sz w:val="28"/>
                <w:szCs w:val="28"/>
              </w:rPr>
              <w:t xml:space="preserve">особие: для студентов вузов В.А. Шовкун, А.А. </w:t>
            </w:r>
            <w:proofErr w:type="spellStart"/>
            <w:r w:rsidRPr="00791C3C">
              <w:rPr>
                <w:b w:val="0"/>
                <w:sz w:val="28"/>
                <w:szCs w:val="28"/>
              </w:rPr>
              <w:t>Сависько</w:t>
            </w:r>
            <w:proofErr w:type="spellEnd"/>
            <w:r w:rsidRPr="00791C3C">
              <w:rPr>
                <w:b w:val="0"/>
                <w:sz w:val="28"/>
                <w:szCs w:val="28"/>
              </w:rPr>
              <w:t xml:space="preserve">, О.В. </w:t>
            </w:r>
            <w:proofErr w:type="spellStart"/>
            <w:r w:rsidRPr="00791C3C">
              <w:rPr>
                <w:b w:val="0"/>
                <w:sz w:val="28"/>
                <w:szCs w:val="28"/>
              </w:rPr>
              <w:t>Лутовина</w:t>
            </w:r>
            <w:proofErr w:type="spellEnd"/>
            <w:r w:rsidRPr="00791C3C">
              <w:rPr>
                <w:b w:val="0"/>
                <w:sz w:val="28"/>
                <w:szCs w:val="28"/>
              </w:rPr>
              <w:t>. - Ростов н</w:t>
            </w:r>
            <w:proofErr w:type="gramStart"/>
            <w:r w:rsidRPr="00791C3C">
              <w:rPr>
                <w:b w:val="0"/>
                <w:sz w:val="28"/>
                <w:szCs w:val="28"/>
              </w:rPr>
              <w:t>/Д</w:t>
            </w:r>
            <w:proofErr w:type="gramEnd"/>
            <w:r w:rsidRPr="00791C3C">
              <w:rPr>
                <w:b w:val="0"/>
                <w:sz w:val="28"/>
                <w:szCs w:val="28"/>
              </w:rPr>
              <w:t>: КМЦ "КОПИЦЕНТР", 2013.</w:t>
            </w:r>
          </w:p>
        </w:tc>
        <w:tc>
          <w:tcPr>
            <w:tcW w:w="983" w:type="pct"/>
            <w:vAlign w:val="center"/>
          </w:tcPr>
          <w:p w14:paraId="0932C975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>
              <w:rPr>
                <w:rFonts w:eastAsia="Times New Roman"/>
                <w:b w:val="0"/>
                <w:sz w:val="28"/>
                <w:szCs w:val="28"/>
              </w:rPr>
              <w:t>10</w:t>
            </w:r>
          </w:p>
        </w:tc>
      </w:tr>
      <w:tr w:rsidR="00DF760B" w:rsidRPr="00791C3C" w14:paraId="1EFD6E22" w14:textId="77777777" w:rsidTr="0096780D">
        <w:tc>
          <w:tcPr>
            <w:tcW w:w="284" w:type="pct"/>
          </w:tcPr>
          <w:p w14:paraId="2235C7C6" w14:textId="77777777" w:rsidR="00DF760B" w:rsidRPr="00791C3C" w:rsidRDefault="00DF760B" w:rsidP="0096780D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</w:p>
        </w:tc>
        <w:tc>
          <w:tcPr>
            <w:tcW w:w="3733" w:type="pct"/>
          </w:tcPr>
          <w:p w14:paraId="043DB68C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 xml:space="preserve">Руководство по </w:t>
            </w:r>
            <w:proofErr w:type="spellStart"/>
            <w:r w:rsidRPr="00791C3C">
              <w:rPr>
                <w:rFonts w:eastAsia="Times New Roman"/>
                <w:b w:val="0"/>
                <w:sz w:val="28"/>
                <w:szCs w:val="28"/>
              </w:rPr>
              <w:t>перинатологии</w:t>
            </w:r>
            <w:proofErr w:type="spellEnd"/>
            <w:r w:rsidRPr="00791C3C">
              <w:rPr>
                <w:rFonts w:eastAsia="Times New Roman"/>
                <w:b w:val="0"/>
                <w:sz w:val="28"/>
                <w:szCs w:val="28"/>
              </w:rPr>
              <w:t xml:space="preserve">/ Д.О. Иванов, И.О. </w:t>
            </w:r>
            <w:proofErr w:type="spellStart"/>
            <w:r w:rsidRPr="00791C3C">
              <w:rPr>
                <w:rFonts w:eastAsia="Times New Roman"/>
                <w:b w:val="0"/>
                <w:sz w:val="28"/>
                <w:szCs w:val="28"/>
              </w:rPr>
              <w:t>Буштырева</w:t>
            </w:r>
            <w:proofErr w:type="spellEnd"/>
            <w:r w:rsidRPr="00791C3C">
              <w:rPr>
                <w:rFonts w:eastAsia="Times New Roman"/>
                <w:b w:val="0"/>
                <w:sz w:val="28"/>
                <w:szCs w:val="28"/>
              </w:rPr>
              <w:t xml:space="preserve">, С.А. Бобров [и др.]; под ред. Д.О. Иванова; Сев.-Зап. </w:t>
            </w:r>
            <w:proofErr w:type="spellStart"/>
            <w:r w:rsidRPr="00791C3C">
              <w:rPr>
                <w:rFonts w:eastAsia="Times New Roman"/>
                <w:b w:val="0"/>
                <w:sz w:val="28"/>
                <w:szCs w:val="28"/>
              </w:rPr>
              <w:t>федер</w:t>
            </w:r>
            <w:proofErr w:type="spellEnd"/>
            <w:r w:rsidRPr="00791C3C">
              <w:rPr>
                <w:rFonts w:eastAsia="Times New Roman"/>
                <w:b w:val="0"/>
                <w:sz w:val="28"/>
                <w:szCs w:val="28"/>
              </w:rPr>
              <w:t>. мед</w:t>
            </w:r>
            <w:proofErr w:type="gramStart"/>
            <w:r w:rsidRPr="00791C3C">
              <w:rPr>
                <w:rFonts w:eastAsia="Times New Roman"/>
                <w:b w:val="0"/>
                <w:sz w:val="28"/>
                <w:szCs w:val="28"/>
              </w:rPr>
              <w:t>.</w:t>
            </w:r>
            <w:proofErr w:type="gramEnd"/>
            <w:r w:rsidRPr="00791C3C">
              <w:rPr>
                <w:rFonts w:eastAsia="Times New Roman"/>
                <w:b w:val="0"/>
                <w:sz w:val="28"/>
                <w:szCs w:val="28"/>
              </w:rPr>
              <w:t xml:space="preserve"> </w:t>
            </w:r>
            <w:proofErr w:type="gramStart"/>
            <w:r w:rsidRPr="00791C3C">
              <w:rPr>
                <w:rFonts w:eastAsia="Times New Roman"/>
                <w:b w:val="0"/>
                <w:sz w:val="28"/>
                <w:szCs w:val="28"/>
              </w:rPr>
              <w:t>ц</w:t>
            </w:r>
            <w:proofErr w:type="gramEnd"/>
            <w:r w:rsidRPr="00791C3C">
              <w:rPr>
                <w:rFonts w:eastAsia="Times New Roman"/>
                <w:b w:val="0"/>
                <w:sz w:val="28"/>
                <w:szCs w:val="28"/>
              </w:rPr>
              <w:t xml:space="preserve">ентр им. В.А. </w:t>
            </w:r>
            <w:proofErr w:type="spellStart"/>
            <w:r w:rsidRPr="00791C3C">
              <w:rPr>
                <w:rFonts w:eastAsia="Times New Roman"/>
                <w:b w:val="0"/>
                <w:sz w:val="28"/>
                <w:szCs w:val="28"/>
              </w:rPr>
              <w:t>Алмазова</w:t>
            </w:r>
            <w:proofErr w:type="spellEnd"/>
            <w:r w:rsidRPr="00791C3C">
              <w:rPr>
                <w:rFonts w:eastAsia="Times New Roman"/>
                <w:b w:val="0"/>
                <w:sz w:val="28"/>
                <w:szCs w:val="28"/>
              </w:rPr>
              <w:t xml:space="preserve">. – СПб: </w:t>
            </w:r>
            <w:proofErr w:type="spellStart"/>
            <w:r w:rsidRPr="00791C3C">
              <w:rPr>
                <w:rFonts w:eastAsia="Times New Roman"/>
                <w:b w:val="0"/>
                <w:sz w:val="28"/>
                <w:szCs w:val="28"/>
              </w:rPr>
              <w:t>Информ</w:t>
            </w:r>
            <w:proofErr w:type="spellEnd"/>
            <w:r w:rsidRPr="00791C3C">
              <w:rPr>
                <w:rFonts w:eastAsia="Times New Roman"/>
                <w:b w:val="0"/>
                <w:sz w:val="28"/>
                <w:szCs w:val="28"/>
              </w:rPr>
              <w:t>-Навигатор, 2015. – 1214 с.</w:t>
            </w:r>
          </w:p>
        </w:tc>
        <w:tc>
          <w:tcPr>
            <w:tcW w:w="983" w:type="pct"/>
            <w:vAlign w:val="center"/>
          </w:tcPr>
          <w:p w14:paraId="4E90D480" w14:textId="77777777" w:rsidR="00DF760B" w:rsidRPr="00791C3C" w:rsidRDefault="00DF760B" w:rsidP="0096780D">
            <w:pPr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</w:p>
          <w:p w14:paraId="253522D2" w14:textId="77777777" w:rsidR="00DF760B" w:rsidRPr="00791C3C" w:rsidRDefault="00DF760B" w:rsidP="0096780D">
            <w:pPr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>2</w:t>
            </w:r>
          </w:p>
          <w:p w14:paraId="0285907C" w14:textId="77777777" w:rsidR="00DF760B" w:rsidRPr="00791C3C" w:rsidRDefault="00DF760B" w:rsidP="0096780D">
            <w:pPr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</w:p>
          <w:p w14:paraId="59048F61" w14:textId="77777777" w:rsidR="00DF760B" w:rsidRPr="00791C3C" w:rsidRDefault="00DF760B" w:rsidP="0096780D">
            <w:pPr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</w:p>
        </w:tc>
      </w:tr>
      <w:tr w:rsidR="00DF760B" w:rsidRPr="00791C3C" w14:paraId="5815EAA9" w14:textId="77777777" w:rsidTr="0096780D">
        <w:tc>
          <w:tcPr>
            <w:tcW w:w="284" w:type="pct"/>
          </w:tcPr>
          <w:p w14:paraId="7B76DC6C" w14:textId="77777777" w:rsidR="00DF760B" w:rsidRPr="00791C3C" w:rsidRDefault="00DF760B" w:rsidP="0096780D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/>
                <w:b w:val="0"/>
                <w:sz w:val="28"/>
                <w:szCs w:val="28"/>
              </w:rPr>
            </w:pPr>
          </w:p>
        </w:tc>
        <w:tc>
          <w:tcPr>
            <w:tcW w:w="3733" w:type="pct"/>
          </w:tcPr>
          <w:p w14:paraId="19F325C8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 xml:space="preserve">Хазанов А. И. </w:t>
            </w:r>
            <w:proofErr w:type="gramStart"/>
            <w:r w:rsidRPr="00791C3C">
              <w:rPr>
                <w:rFonts w:eastAsia="Times New Roman"/>
                <w:b w:val="0"/>
                <w:sz w:val="28"/>
                <w:szCs w:val="28"/>
              </w:rPr>
              <w:t>Клиническая</w:t>
            </w:r>
            <w:proofErr w:type="gramEnd"/>
            <w:r w:rsidRPr="00791C3C">
              <w:rPr>
                <w:rFonts w:eastAsia="Times New Roman"/>
                <w:b w:val="0"/>
                <w:sz w:val="28"/>
                <w:szCs w:val="28"/>
              </w:rPr>
              <w:t xml:space="preserve"> неонатология/ А.И. Хазанов. - СПб: Гиппократ, 2009. - 424c.</w:t>
            </w:r>
          </w:p>
        </w:tc>
        <w:tc>
          <w:tcPr>
            <w:tcW w:w="983" w:type="pct"/>
          </w:tcPr>
          <w:p w14:paraId="1FFD1797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</w:p>
          <w:p w14:paraId="4B7EBC98" w14:textId="77777777" w:rsidR="00DF760B" w:rsidRPr="00791C3C" w:rsidRDefault="00DF760B" w:rsidP="00967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 w:val="0"/>
                <w:sz w:val="28"/>
                <w:szCs w:val="28"/>
              </w:rPr>
            </w:pPr>
            <w:r w:rsidRPr="00791C3C">
              <w:rPr>
                <w:rFonts w:eastAsia="Times New Roman"/>
                <w:b w:val="0"/>
                <w:sz w:val="28"/>
                <w:szCs w:val="28"/>
              </w:rPr>
              <w:t>1</w:t>
            </w:r>
          </w:p>
        </w:tc>
      </w:tr>
    </w:tbl>
    <w:p w14:paraId="5BD82E42" w14:textId="77777777" w:rsidR="00DF760B" w:rsidRPr="005D0337" w:rsidRDefault="00DF760B" w:rsidP="005D0337">
      <w:pPr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14:paraId="0F738427" w14:textId="77777777" w:rsidR="00DD071E" w:rsidRDefault="00DD071E" w:rsidP="00DD071E">
      <w:pPr>
        <w:widowControl w:val="0"/>
        <w:spacing w:after="0" w:line="240" w:lineRule="auto"/>
        <w:ind w:firstLine="709"/>
        <w:outlineLvl w:val="2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14:paraId="5DA18E67" w14:textId="77777777" w:rsidR="005D0337" w:rsidRDefault="005D0337" w:rsidP="00DD071E">
      <w:pPr>
        <w:widowControl w:val="0"/>
        <w:spacing w:after="0" w:line="240" w:lineRule="auto"/>
        <w:ind w:firstLine="709"/>
        <w:outlineLvl w:val="2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14:paraId="19E0F524" w14:textId="77777777" w:rsidR="002A2736" w:rsidRDefault="002A2736" w:rsidP="00DD071E">
      <w:pPr>
        <w:widowControl w:val="0"/>
        <w:spacing w:after="0" w:line="240" w:lineRule="auto"/>
        <w:ind w:firstLine="709"/>
        <w:outlineLvl w:val="2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14:paraId="662912E2" w14:textId="77777777" w:rsidR="002A2736" w:rsidRDefault="002A2736" w:rsidP="00DD071E">
      <w:pPr>
        <w:widowControl w:val="0"/>
        <w:spacing w:after="0" w:line="240" w:lineRule="auto"/>
        <w:ind w:firstLine="709"/>
        <w:outlineLvl w:val="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6.2. ПЕРЕЧЕНЬ ИНТЕРНЕТ-РЕСУРСОВ</w:t>
      </w:r>
    </w:p>
    <w:tbl>
      <w:tblPr>
        <w:tblW w:w="11199" w:type="dxa"/>
        <w:tblInd w:w="-13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931"/>
        <w:gridCol w:w="1559"/>
      </w:tblGrid>
      <w:tr w:rsidR="002A2736" w:rsidRPr="00791C3C" w14:paraId="0BFF6DCA" w14:textId="77777777" w:rsidTr="002A2736">
        <w:trPr>
          <w:trHeight w:hRule="exact" w:val="13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C659C4" w14:textId="77777777" w:rsidR="002A2736" w:rsidRPr="002A2736" w:rsidRDefault="002A2736" w:rsidP="002A2736">
            <w:pPr>
              <w:rPr>
                <w:rFonts w:ascii="Times New Roman" w:eastAsiaTheme="minorEastAsia" w:hAnsi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 xml:space="preserve"> 1.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6EA318" w14:textId="77777777" w:rsidR="002A2736" w:rsidRPr="00552195" w:rsidRDefault="002A2736" w:rsidP="002A2736">
            <w:pPr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</w:pPr>
            <w:r w:rsidRPr="00552195">
              <w:rPr>
                <w:sz w:val="28"/>
                <w:szCs w:val="28"/>
              </w:rPr>
              <w:t xml:space="preserve">Электронная библиотека </w:t>
            </w:r>
            <w:proofErr w:type="spellStart"/>
            <w:r w:rsidRPr="00552195">
              <w:rPr>
                <w:sz w:val="28"/>
                <w:szCs w:val="28"/>
              </w:rPr>
              <w:t>РостГМУ</w:t>
            </w:r>
            <w:proofErr w:type="spellEnd"/>
            <w:r w:rsidRPr="00552195">
              <w:rPr>
                <w:sz w:val="28"/>
                <w:szCs w:val="28"/>
              </w:rPr>
              <w:t xml:space="preserve"> [Электронный ресурс]. - Режим доступа: http://80.80.101.225/opacg  4. </w:t>
            </w:r>
            <w:proofErr w:type="spellStart"/>
            <w:r w:rsidRPr="00552195">
              <w:rPr>
                <w:sz w:val="28"/>
                <w:szCs w:val="28"/>
                <w:lang w:val="en-US"/>
              </w:rPr>
              <w:t>UpToDate</w:t>
            </w:r>
            <w:proofErr w:type="spellEnd"/>
            <w:r w:rsidRPr="00552195">
              <w:rPr>
                <w:sz w:val="28"/>
                <w:szCs w:val="28"/>
                <w:lang w:val="en-US"/>
              </w:rPr>
              <w:t xml:space="preserve"> [Electronic resource</w:t>
            </w:r>
            <w:proofErr w:type="gramStart"/>
            <w:r w:rsidRPr="00552195">
              <w:rPr>
                <w:sz w:val="28"/>
                <w:szCs w:val="28"/>
                <w:lang w:val="en-US"/>
              </w:rPr>
              <w:t>] :</w:t>
            </w:r>
            <w:proofErr w:type="gramEnd"/>
            <w:r w:rsidRPr="00552195">
              <w:rPr>
                <w:sz w:val="28"/>
                <w:szCs w:val="28"/>
                <w:lang w:val="en-US"/>
              </w:rPr>
              <w:t xml:space="preserve"> </w:t>
            </w:r>
            <w:r w:rsidRPr="00552195">
              <w:rPr>
                <w:sz w:val="28"/>
                <w:szCs w:val="28"/>
              </w:rPr>
              <w:t>БД</w:t>
            </w:r>
            <w:r w:rsidRPr="00552195">
              <w:rPr>
                <w:sz w:val="28"/>
                <w:szCs w:val="28"/>
                <w:lang w:val="en-US"/>
              </w:rPr>
              <w:t xml:space="preserve"> / </w:t>
            </w:r>
            <w:proofErr w:type="spellStart"/>
            <w:r w:rsidRPr="00552195">
              <w:rPr>
                <w:sz w:val="28"/>
                <w:szCs w:val="28"/>
                <w:lang w:val="en-US"/>
              </w:rPr>
              <w:t>Wolters</w:t>
            </w:r>
            <w:proofErr w:type="spellEnd"/>
            <w:r w:rsidRPr="00552195">
              <w:rPr>
                <w:sz w:val="28"/>
                <w:szCs w:val="28"/>
                <w:lang w:val="en-US"/>
              </w:rPr>
              <w:t xml:space="preserve"> Kluwer Health. – </w:t>
            </w:r>
            <w:r w:rsidRPr="00552195">
              <w:rPr>
                <w:sz w:val="28"/>
                <w:szCs w:val="28"/>
              </w:rPr>
              <w:t>Режим</w:t>
            </w:r>
            <w:r w:rsidRPr="00552195">
              <w:rPr>
                <w:sz w:val="28"/>
                <w:szCs w:val="28"/>
                <w:lang w:val="en-US"/>
              </w:rPr>
              <w:t xml:space="preserve"> </w:t>
            </w:r>
            <w:r w:rsidRPr="00552195">
              <w:rPr>
                <w:sz w:val="28"/>
                <w:szCs w:val="28"/>
              </w:rPr>
              <w:t>доступа</w:t>
            </w:r>
            <w:r w:rsidRPr="00552195">
              <w:rPr>
                <w:sz w:val="28"/>
                <w:szCs w:val="28"/>
                <w:lang w:val="en-US"/>
              </w:rPr>
              <w:t>: www.uptodate.com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3C955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791C3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Доступ неограничен</w:t>
            </w:r>
          </w:p>
        </w:tc>
      </w:tr>
      <w:tr w:rsidR="002A2736" w:rsidRPr="00791C3C" w14:paraId="7785C2B8" w14:textId="77777777" w:rsidTr="00D2023F">
        <w:trPr>
          <w:trHeight w:hRule="exact" w:val="8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23A2CA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29195E" w14:textId="77777777" w:rsidR="002A2736" w:rsidRPr="00552195" w:rsidRDefault="002A2736" w:rsidP="00D2023F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552195">
              <w:rPr>
                <w:sz w:val="28"/>
                <w:szCs w:val="28"/>
              </w:rPr>
              <w:t>Консультант студента [Электронный ресурс]: ЭБС. – М.: ООО «ИПУЗ». - Режим доступа: http://www.studmedlib.ru Доступ неограничен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BEF9E6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791C3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Доступ неограничен</w:t>
            </w:r>
          </w:p>
        </w:tc>
      </w:tr>
      <w:tr w:rsidR="002A2736" w:rsidRPr="00791C3C" w14:paraId="27FB1AF7" w14:textId="77777777" w:rsidTr="00D2023F">
        <w:trPr>
          <w:trHeight w:hRule="exact" w:val="8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8C08B3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369E9B" w14:textId="77777777" w:rsidR="002A2736" w:rsidRPr="00552195" w:rsidRDefault="002A2736" w:rsidP="00D2023F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552195">
              <w:rPr>
                <w:sz w:val="28"/>
                <w:szCs w:val="28"/>
              </w:rPr>
              <w:t xml:space="preserve"> Консультант врача. Электронная медицинская библиотека [Электронный ресурс]</w:t>
            </w:r>
            <w:proofErr w:type="gramStart"/>
            <w:r w:rsidRPr="00552195">
              <w:rPr>
                <w:sz w:val="28"/>
                <w:szCs w:val="28"/>
              </w:rPr>
              <w:t xml:space="preserve"> :</w:t>
            </w:r>
            <w:proofErr w:type="gramEnd"/>
            <w:r w:rsidRPr="00552195">
              <w:rPr>
                <w:sz w:val="28"/>
                <w:szCs w:val="28"/>
              </w:rPr>
              <w:t xml:space="preserve"> ЭБС. – М.: ООО ГК «ГЭОТАР». - Режим доступа: http://www.rosmedlib.ru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6F8982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791C3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Доступ неограничен</w:t>
            </w:r>
          </w:p>
        </w:tc>
      </w:tr>
      <w:tr w:rsidR="002A2736" w:rsidRPr="00791C3C" w14:paraId="7DFB8600" w14:textId="77777777" w:rsidTr="00552195">
        <w:trPr>
          <w:trHeight w:hRule="exact" w:val="9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464E4B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3687EA" w14:textId="77777777" w:rsidR="002A2736" w:rsidRPr="00552195" w:rsidRDefault="002A2736" w:rsidP="00D2023F">
            <w:pPr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</w:pPr>
            <w:proofErr w:type="spellStart"/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UpToDate</w:t>
            </w:r>
            <w:proofErr w:type="spellEnd"/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 xml:space="preserve"> [Electronic resource</w:t>
            </w:r>
            <w:proofErr w:type="gramStart"/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] :</w:t>
            </w:r>
            <w:proofErr w:type="gramEnd"/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 xml:space="preserve"> </w:t>
            </w:r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БД</w:t>
            </w:r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 xml:space="preserve"> / </w:t>
            </w:r>
            <w:proofErr w:type="spellStart"/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Wolters</w:t>
            </w:r>
            <w:proofErr w:type="spellEnd"/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 xml:space="preserve"> Kluwer Health. – </w:t>
            </w:r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Режим</w:t>
            </w:r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 xml:space="preserve"> </w:t>
            </w:r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доступа</w:t>
            </w:r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: www.uptodate.com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08C85E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791C3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Доступ 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не</w:t>
            </w:r>
            <w:r w:rsidRPr="00791C3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ограничен</w:t>
            </w:r>
          </w:p>
        </w:tc>
      </w:tr>
      <w:tr w:rsidR="002A2736" w:rsidRPr="00791C3C" w14:paraId="10C51AA0" w14:textId="77777777" w:rsidTr="00D2023F">
        <w:trPr>
          <w:trHeight w:hRule="exact" w:val="1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50B59F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791C3C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5465E8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</w:pPr>
            <w:proofErr w:type="spellStart"/>
            <w:proofErr w:type="gramStart"/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ClinicalKey</w:t>
            </w:r>
            <w:proofErr w:type="spellEnd"/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[</w:t>
            </w:r>
            <w:proofErr w:type="gramEnd"/>
            <w:r w:rsidRPr="00791C3C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 xml:space="preserve">Electronic resource] / Elsevier Inc., Reed Elsevier. – Electronic data. – Philadelphia: Elsevier </w:t>
            </w:r>
            <w:proofErr w:type="spellStart"/>
            <w:r w:rsidRPr="00791C3C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Inc</w:t>
            </w:r>
            <w:proofErr w:type="spellEnd"/>
            <w:r w:rsidRPr="00791C3C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 xml:space="preserve">, PA, 2015. – </w:t>
            </w:r>
            <w:proofErr w:type="spellStart"/>
            <w:r w:rsidRPr="00791C3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Режимдо</w:t>
            </w:r>
            <w:proofErr w:type="spellEnd"/>
            <w:r w:rsidRPr="00791C3C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 xml:space="preserve">- </w:t>
            </w:r>
            <w:r w:rsidRPr="00791C3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ступа</w:t>
            </w:r>
            <w:r w:rsidRPr="00791C3C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 xml:space="preserve">: </w:t>
            </w:r>
            <w:hyperlink r:id="rId10" w:history="1">
              <w:r w:rsidRPr="00791C3C">
                <w:rPr>
                  <w:rFonts w:ascii="Times New Roman" w:eastAsiaTheme="minorEastAsia" w:hAnsi="Times New Roman"/>
                  <w:color w:val="0563C1" w:themeColor="hyperlink"/>
                  <w:sz w:val="28"/>
                  <w:szCs w:val="28"/>
                  <w:u w:val="single"/>
                  <w:lang w:val="en-US" w:eastAsia="ru-RU"/>
                </w:rPr>
                <w:t>https://www.clinicalkey.com</w:t>
              </w:r>
            </w:hyperlink>
            <w:r w:rsidRPr="00791C3C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 xml:space="preserve">  [26.12.2016].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D66A9E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b/>
                <w:sz w:val="28"/>
                <w:szCs w:val="28"/>
                <w:lang w:val="en-US" w:eastAsia="ru-RU"/>
              </w:rPr>
            </w:pPr>
            <w:r w:rsidRPr="00791C3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Доступ ограничен</w:t>
            </w:r>
          </w:p>
        </w:tc>
      </w:tr>
      <w:tr w:rsidR="002A2736" w:rsidRPr="00791C3C" w14:paraId="17CE720E" w14:textId="77777777" w:rsidTr="002A2736">
        <w:trPr>
          <w:trHeight w:hRule="exact" w:val="8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B1CD3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ADCD66" w14:textId="77777777" w:rsidR="002A2736" w:rsidRPr="00D2023F" w:rsidRDefault="002A2736" w:rsidP="002A2736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Научная электронная библиотека </w:t>
            </w:r>
            <w:proofErr w:type="spellStart"/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eLIBRARY</w:t>
            </w:r>
            <w:proofErr w:type="spellEnd"/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[Электронный ресурс]. - Режим доступа: </w:t>
            </w:r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http</w:t>
            </w:r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://</w:t>
            </w:r>
            <w:proofErr w:type="spellStart"/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elibrary</w:t>
            </w:r>
            <w:proofErr w:type="spellEnd"/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.</w:t>
            </w:r>
            <w:proofErr w:type="spellStart"/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ADC0E9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Открытый доступ</w:t>
            </w:r>
          </w:p>
        </w:tc>
      </w:tr>
      <w:tr w:rsidR="002A2736" w:rsidRPr="00791C3C" w14:paraId="06DB60E5" w14:textId="77777777" w:rsidTr="00D2023F">
        <w:trPr>
          <w:trHeight w:hRule="exact" w:val="1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FA3A88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791C3C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A45D21" w14:textId="77777777" w:rsidR="00552195" w:rsidRPr="00552195" w:rsidRDefault="00552195" w:rsidP="00552195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proofErr w:type="spellStart"/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Web</w:t>
            </w:r>
            <w:proofErr w:type="spellEnd"/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of</w:t>
            </w:r>
            <w:proofErr w:type="spellEnd"/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Science</w:t>
            </w:r>
            <w:proofErr w:type="spellEnd"/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[Электронный ресурс]. Режим доступа:</w:t>
            </w:r>
          </w:p>
          <w:p w14:paraId="7B95A023" w14:textId="77777777" w:rsidR="002A2736" w:rsidRPr="00791C3C" w:rsidRDefault="00552195" w:rsidP="00552195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proofErr w:type="gramStart"/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http://apps.webofknowledge.com (Нацпроект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2D6729" w14:textId="77777777" w:rsidR="002A2736" w:rsidRPr="00552195" w:rsidRDefault="00552195" w:rsidP="00D2023F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Доступ неограничен</w:t>
            </w:r>
          </w:p>
        </w:tc>
      </w:tr>
      <w:tr w:rsidR="002A2736" w:rsidRPr="00791C3C" w14:paraId="12CDD0D6" w14:textId="77777777" w:rsidTr="00D2023F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20F23B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791C3C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F98E62" w14:textId="77777777" w:rsidR="00552195" w:rsidRPr="00552195" w:rsidRDefault="00552195" w:rsidP="00552195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Федеральная электронная медицинская библиотека Минздрава России [Электронный ресурс]. - Режим доступа:</w:t>
            </w:r>
          </w:p>
          <w:p w14:paraId="53D83458" w14:textId="77777777" w:rsidR="002A2736" w:rsidRPr="00791C3C" w:rsidRDefault="00552195" w:rsidP="00552195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http://www.femb.ru/feml/ , http://feml.scsml.rssi.ru [7.02.2019].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5CFFCB" w14:textId="77777777" w:rsidR="002A2736" w:rsidRPr="00552195" w:rsidRDefault="00552195" w:rsidP="00D2023F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Открытый доступ</w:t>
            </w:r>
          </w:p>
        </w:tc>
      </w:tr>
      <w:tr w:rsidR="002A2736" w:rsidRPr="00791C3C" w14:paraId="021D9689" w14:textId="77777777" w:rsidTr="00D2023F">
        <w:trPr>
          <w:trHeight w:hRule="exact" w:val="15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D15D28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791C3C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EFC950" w14:textId="77777777" w:rsidR="00552195" w:rsidRPr="00552195" w:rsidRDefault="00552195" w:rsidP="00552195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Medline</w:t>
            </w:r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(</w:t>
            </w:r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PubMed</w:t>
            </w:r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, </w:t>
            </w:r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USA</w:t>
            </w:r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) [Электронный ресурс]. – Режим доступа:</w:t>
            </w:r>
          </w:p>
          <w:p w14:paraId="380AA641" w14:textId="77777777" w:rsidR="002A2736" w:rsidRPr="00D2023F" w:rsidRDefault="00552195" w:rsidP="00552195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https</w:t>
            </w:r>
            <w:r w:rsidRPr="00D2023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://</w:t>
            </w:r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www</w:t>
            </w:r>
            <w:r w:rsidRPr="00D2023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.</w:t>
            </w:r>
            <w:proofErr w:type="spellStart"/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ncbi</w:t>
            </w:r>
            <w:proofErr w:type="spellEnd"/>
            <w:r w:rsidRPr="00D2023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.</w:t>
            </w:r>
            <w:proofErr w:type="spellStart"/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nlm</w:t>
            </w:r>
            <w:proofErr w:type="spellEnd"/>
            <w:r w:rsidRPr="00D2023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.</w:t>
            </w:r>
            <w:proofErr w:type="spellStart"/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nih</w:t>
            </w:r>
            <w:proofErr w:type="spellEnd"/>
            <w:r w:rsidRPr="00D2023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.</w:t>
            </w:r>
            <w:proofErr w:type="spellStart"/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gov</w:t>
            </w:r>
            <w:proofErr w:type="spellEnd"/>
            <w:r w:rsidRPr="00D2023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552195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pubmed</w:t>
            </w:r>
            <w:proofErr w:type="spellEnd"/>
            <w:r w:rsidRPr="00D2023F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/ [7.02.2019].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98DB31" w14:textId="77777777" w:rsidR="002A2736" w:rsidRPr="00552195" w:rsidRDefault="00552195" w:rsidP="00D2023F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Открытый доступ</w:t>
            </w:r>
          </w:p>
        </w:tc>
      </w:tr>
      <w:tr w:rsidR="002A2736" w:rsidRPr="00791C3C" w14:paraId="0DC9D7DA" w14:textId="77777777" w:rsidTr="002A2736">
        <w:trPr>
          <w:trHeight w:hRule="exact" w:val="11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24ADEE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791C3C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lastRenderedPageBreak/>
              <w:t>10.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16B17" w14:textId="77777777" w:rsidR="00552195" w:rsidRPr="00552195" w:rsidRDefault="00552195" w:rsidP="00552195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proofErr w:type="spellStart"/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КиберЛенинка</w:t>
            </w:r>
            <w:proofErr w:type="spellEnd"/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[Электронный ресурс]: науч. электрон</w:t>
            </w:r>
            <w:proofErr w:type="gramStart"/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б</w:t>
            </w:r>
            <w:proofErr w:type="gramEnd"/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иб</w:t>
            </w:r>
            <w:proofErr w:type="spellEnd"/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-ка. -</w:t>
            </w:r>
          </w:p>
          <w:p w14:paraId="58E623DA" w14:textId="77777777" w:rsidR="002A2736" w:rsidRPr="00791C3C" w:rsidRDefault="00552195" w:rsidP="00552195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Режим доступа: http://cyberleninka.ru/ [7.02.2019].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FA3B83" w14:textId="77777777" w:rsidR="002A2736" w:rsidRPr="00791C3C" w:rsidRDefault="00552195" w:rsidP="00D2023F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Открытый доступ</w:t>
            </w:r>
          </w:p>
        </w:tc>
      </w:tr>
      <w:tr w:rsidR="002A2736" w:rsidRPr="00791C3C" w14:paraId="0B25F40C" w14:textId="77777777" w:rsidTr="002A2736">
        <w:trPr>
          <w:trHeight w:hRule="exact" w:val="9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6A6FB5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791C3C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4C3E5B" w14:textId="77777777" w:rsidR="00552195" w:rsidRPr="00552195" w:rsidRDefault="00552195" w:rsidP="00552195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Медицинский Вестник Юга России [Электронный ресурс]. - Режим доступа: https://www.medicalherald.ru/jour или с сайта </w:t>
            </w:r>
            <w:proofErr w:type="spellStart"/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РостГМУ</w:t>
            </w:r>
            <w:proofErr w:type="spellEnd"/>
          </w:p>
          <w:p w14:paraId="09010D77" w14:textId="77777777" w:rsidR="002A2736" w:rsidRPr="00791C3C" w:rsidRDefault="00552195" w:rsidP="00552195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[7.02.2019].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6E50FF" w14:textId="77777777" w:rsidR="002A2736" w:rsidRPr="00552195" w:rsidRDefault="00552195" w:rsidP="00D2023F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Открытый доступ</w:t>
            </w:r>
          </w:p>
        </w:tc>
      </w:tr>
      <w:tr w:rsidR="002A2736" w:rsidRPr="00791C3C" w14:paraId="078CA26F" w14:textId="77777777" w:rsidTr="00D2023F">
        <w:trPr>
          <w:trHeight w:hRule="exact" w:val="8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1026AF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791C3C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A8D57F" w14:textId="77777777" w:rsidR="00552195" w:rsidRPr="00552195" w:rsidRDefault="00552195" w:rsidP="00552195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Рубрикатор клинических рекомендаций Минздрава России</w:t>
            </w:r>
          </w:p>
          <w:p w14:paraId="301365BE" w14:textId="77777777" w:rsidR="002A2736" w:rsidRPr="00791C3C" w:rsidRDefault="00552195" w:rsidP="00552195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[Электронный ресурс]. - Режим доступа: http://cr.rosminzdrav.ru/#!/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33067B" w14:textId="77777777" w:rsidR="002A2736" w:rsidRPr="00552195" w:rsidRDefault="00552195" w:rsidP="00D2023F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52195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Открытый доступ</w:t>
            </w:r>
          </w:p>
        </w:tc>
      </w:tr>
      <w:tr w:rsidR="002A2736" w:rsidRPr="00791C3C" w14:paraId="573CF579" w14:textId="77777777" w:rsidTr="00D2023F">
        <w:trPr>
          <w:trHeight w:hRule="exact" w:val="14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4038A4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C9CDE2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791C3C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Другие</w:t>
            </w:r>
            <w:r w:rsidRPr="00791C3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открытые ресурсы вы можете найти по адресу: </w:t>
            </w:r>
            <w:hyperlink r:id="rId11" w:history="1">
              <w:r w:rsidRPr="00791C3C">
                <w:rPr>
                  <w:rFonts w:ascii="Times New Roman" w:eastAsiaTheme="minorEastAsia" w:hAnsi="Times New Roman"/>
                  <w:color w:val="0563C1" w:themeColor="hyperlink"/>
                  <w:sz w:val="28"/>
                  <w:szCs w:val="28"/>
                  <w:u w:val="single"/>
                  <w:lang w:eastAsia="ru-RU"/>
                </w:rPr>
                <w:t>http://rostgmu.ru</w:t>
              </w:r>
            </w:hyperlink>
            <w:r w:rsidRPr="00791C3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→</w:t>
            </w:r>
            <w:proofErr w:type="spellStart"/>
            <w:r w:rsidRPr="00791C3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Библиотека→Электронный</w:t>
            </w:r>
            <w:proofErr w:type="spellEnd"/>
            <w:r w:rsidRPr="00791C3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791C3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ката-лог</w:t>
            </w:r>
            <w:proofErr w:type="gramEnd"/>
            <w:r w:rsidRPr="00791C3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→Открытые</w:t>
            </w:r>
            <w:proofErr w:type="spellEnd"/>
            <w:r w:rsidRPr="00791C3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ресурсы </w:t>
            </w:r>
            <w:proofErr w:type="spellStart"/>
            <w:r w:rsidRPr="00791C3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интернет→далее</w:t>
            </w:r>
            <w:proofErr w:type="spellEnd"/>
            <w:r w:rsidRPr="00791C3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по ключевому слову…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EC3CEE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sz w:val="28"/>
                <w:szCs w:val="28"/>
                <w:u w:val="single"/>
                <w:lang w:eastAsia="ru-RU"/>
              </w:rPr>
            </w:pPr>
            <w:r w:rsidRPr="00791C3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 Открытый   доступ</w:t>
            </w:r>
          </w:p>
          <w:p w14:paraId="20EA4A9C" w14:textId="77777777" w:rsidR="002A2736" w:rsidRPr="00791C3C" w:rsidRDefault="002A2736" w:rsidP="00D2023F">
            <w:pP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</w:p>
        </w:tc>
      </w:tr>
    </w:tbl>
    <w:p w14:paraId="58A202A4" w14:textId="77777777" w:rsidR="002A2736" w:rsidRPr="002A2736" w:rsidRDefault="002A2736" w:rsidP="00DD071E">
      <w:pPr>
        <w:widowControl w:val="0"/>
        <w:spacing w:after="0" w:line="240" w:lineRule="auto"/>
        <w:ind w:firstLine="709"/>
        <w:outlineLvl w:val="2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A4C25B1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outlineLvl w:val="2"/>
        <w:rPr>
          <w:rFonts w:ascii="Times New Roman" w:eastAsia="Times New Roman" w:hAnsi="Times New Roman"/>
          <w:sz w:val="20"/>
          <w:szCs w:val="20"/>
          <w:lang w:eastAsia="ru-RU"/>
        </w:rPr>
      </w:pPr>
      <w:r w:rsidRPr="00D11D8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6.3. Методические указания для </w:t>
      </w:r>
      <w:proofErr w:type="gramStart"/>
      <w:r w:rsidRPr="00D11D80">
        <w:rPr>
          <w:rFonts w:ascii="Times New Roman" w:eastAsia="Times New Roman" w:hAnsi="Times New Roman"/>
          <w:b/>
          <w:sz w:val="28"/>
          <w:szCs w:val="28"/>
          <w:lang w:eastAsia="ru-RU"/>
        </w:rPr>
        <w:t>обучающихся</w:t>
      </w:r>
      <w:proofErr w:type="gramEnd"/>
      <w:r w:rsidRPr="00D11D8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 освоению дисциплины</w:t>
      </w:r>
    </w:p>
    <w:p w14:paraId="364EE885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C3AFB67" w14:textId="77777777" w:rsidR="00D11D80" w:rsidRPr="00D11D80" w:rsidRDefault="00D11D80" w:rsidP="00D11D80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ahoma"/>
          <w:color w:val="000000"/>
          <w:sz w:val="28"/>
          <w:szCs w:val="28"/>
          <w:lang w:eastAsia="ru-RU"/>
        </w:rPr>
      </w:pPr>
      <w:r w:rsidRPr="00D11D80">
        <w:rPr>
          <w:rFonts w:ascii="Times New Roman" w:hAnsi="Times New Roman" w:cs="Tahoma"/>
          <w:b/>
          <w:bCs/>
          <w:color w:val="000000"/>
          <w:sz w:val="28"/>
          <w:szCs w:val="28"/>
          <w:lang w:eastAsia="ru-RU"/>
        </w:rPr>
        <w:t>Планирование и организация времени, необходимого для изучения дисциплины.</w:t>
      </w:r>
    </w:p>
    <w:p w14:paraId="4DCB6407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Важным условием успешного освоения дисциплины является создание системы правильной организации труда, позволяющей распределить учебную нагрузку равномерно в соответствии с графиком образовательного процесса. Большую помощь в этом может оказать составление плана работы. Его наличие позволит подчинить свободное время целям учебы, трудиться более успешно и эффективно. С вечера всегда надо распределять работу на завтрашний день. В конце каждого дня целесообразно подвести итог работы: тщательно проверить, все ли выполнено по намеченному плану, не было ли каких-либо отступлений, а если были, то по какой причине они произошли. Самоконтроль является необходимым условием успешной учебы, поэтому, если что-то осталось невыполненным, необходимо изыскать время для завершения этой части работы. Все задания к практическим занятиям, а также задания, вынесенные на самостоятельную работу, рекомендуется выполнять непосредственно после соответствующей темы лекционного курса, что способствует лучшему усвоению материала, позволяет своевременно выявить и устранить «пробелы» в знаниях, систематизировать ранее пройденный материал, на его основе приступить к овладению новыми знаниями и навыками.</w:t>
      </w:r>
    </w:p>
    <w:p w14:paraId="0EC93092" w14:textId="77777777" w:rsidR="00D11D80" w:rsidRPr="00D11D80" w:rsidRDefault="00D11D80" w:rsidP="00D11D80">
      <w:pPr>
        <w:spacing w:after="0" w:line="240" w:lineRule="auto"/>
        <w:contextualSpacing/>
        <w:jc w:val="both"/>
        <w:rPr>
          <w:rFonts w:ascii="Times New Roman" w:hAnsi="Times New Roman" w:cs="Tahoma"/>
          <w:color w:val="000000"/>
          <w:sz w:val="28"/>
          <w:szCs w:val="28"/>
          <w:lang w:eastAsia="ru-RU"/>
        </w:rPr>
      </w:pPr>
    </w:p>
    <w:p w14:paraId="57590437" w14:textId="77777777" w:rsidR="00D11D80" w:rsidRPr="00D11D80" w:rsidRDefault="00D11D80" w:rsidP="00D11D80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ahoma"/>
          <w:color w:val="000000"/>
          <w:sz w:val="28"/>
          <w:szCs w:val="28"/>
          <w:lang w:eastAsia="ru-RU"/>
        </w:rPr>
      </w:pPr>
      <w:r w:rsidRPr="00D11D80">
        <w:rPr>
          <w:rFonts w:ascii="Times New Roman" w:hAnsi="Times New Roman" w:cs="Tahoma"/>
          <w:b/>
          <w:bCs/>
          <w:color w:val="000000"/>
          <w:sz w:val="28"/>
          <w:szCs w:val="28"/>
          <w:lang w:eastAsia="ru-RU"/>
        </w:rPr>
        <w:t>Подготовка к лекциям.</w:t>
      </w:r>
    </w:p>
    <w:p w14:paraId="0D038E25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Знакомство с дисциплиной происходит уже на первой лекции, где от студента требуется не просто внимание, но и самостоятельное оформление конспекта. При работе с конспектом лекций необходимо учитывать тот фактор, что одни лекции дают ответы на конкретные вопросы темы, другие – </w:t>
      </w: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лишь выявляют взаимосвязи между явлениями, помогая студенту понять глубинные процессы развития изучаемого </w:t>
      </w:r>
      <w:proofErr w:type="gramStart"/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предмета</w:t>
      </w:r>
      <w:proofErr w:type="gramEnd"/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в истории, так и в настоящее время.</w:t>
      </w:r>
    </w:p>
    <w:p w14:paraId="5C70E4F3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Конспектирование лекций – сложный вид вузовской аудиторной работы, предполагающий интенсивную умственную деятельность студента. Конспект является полезным тогда, когда записано самое существенное и сделано это самим обучающимся. Не надо стремиться записать дословно всю лекцию. Такое «конспектирование» приносит больше вреда, чем пользы. Целесообразно вначале понять основную мысль, излагаемую лектором, а затем записать ее. Желательно запись осуществлять на одной странице листа или оставляя поля, на которых позднее, при самостоятельной работе с конспектом, можно сделать дополнительные записи, отметить непонятные места.</w:t>
      </w:r>
    </w:p>
    <w:p w14:paraId="720C315D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Конспект лекции лучше подразделять на пункты, соблюдая красную строку. Этому в большой степени будут способствовать вопросы плана лекции, предложенные преподавателям. Следует обращать внимание на акценты, выводы, которые делает лектор, отмечая наиболее важные моменты в лекционном материале замечаниями «важно», «хорошо запомнить» и т.п., подчеркивая термины и определения с помощью разноцветных маркеров или ручек, </w:t>
      </w:r>
    </w:p>
    <w:p w14:paraId="58CEBCFC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Целесообразно разработать собственную систему сокращений, аббревиатур и символов. Однако при дальнейшей работе с конспектом символы лучше заменить обычными словами для быстрого зрительного восприятия текста.</w:t>
      </w:r>
    </w:p>
    <w:p w14:paraId="0E3507A9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теоретическим материалом.</w:t>
      </w:r>
    </w:p>
    <w:p w14:paraId="23739864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4A9FE6F" w14:textId="77777777" w:rsidR="00D11D80" w:rsidRPr="00D11D80" w:rsidRDefault="00D11D80" w:rsidP="00D11D80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ahoma"/>
          <w:color w:val="000000"/>
          <w:sz w:val="28"/>
          <w:szCs w:val="28"/>
          <w:lang w:eastAsia="ru-RU"/>
        </w:rPr>
      </w:pPr>
      <w:r w:rsidRPr="00D11D80">
        <w:rPr>
          <w:rFonts w:ascii="Times New Roman" w:hAnsi="Times New Roman" w:cs="Tahoma"/>
          <w:b/>
          <w:bCs/>
          <w:color w:val="000000"/>
          <w:sz w:val="28"/>
          <w:szCs w:val="28"/>
          <w:lang w:eastAsia="ru-RU"/>
        </w:rPr>
        <w:t>Подготовка к практическим занятиям.</w:t>
      </w:r>
    </w:p>
    <w:p w14:paraId="2892B474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Подготовку к каждому практическому занятию студент должен начать с ознакомления с планом практического занятия, который отражает содержание предложенной темы. Тщательное продумывание и изучение вопросов плана основывается на проработке текущего материала лекции, а затем изучения обязательной и дополнительной литературы, рекомендованной к данной теме. Все новые понятия по изучаемой теме необходимо выучить наизусть и внести в глоссарий, который целесообразно вести с самого начала изучения курса.</w:t>
      </w:r>
    </w:p>
    <w:p w14:paraId="1F218E99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 такой работы должен проявиться в способности студента свободно ответить на теоретические вопросы практикума, его выступлении и участии в коллективном обсуждении вопросов изучаемой темы, правильном выполнении практических заданий и контрольных работ.</w:t>
      </w:r>
    </w:p>
    <w:p w14:paraId="65684FDB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процессе подготовки к практическим занятиям студентам необходимо обратить особое внимание на самостоятельное изучение рекомендованной </w:t>
      </w: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литературы. При всей полноте конспектирования лекции в ней невозможно изложить весь материал из-за лимита аудиторных часов. Поэтому самостоятельная работа с учебниками и пособиями, научной, справочной литературой, материалами периодических изданий и Интернета является наиболее эффективным методом получения дополнительных знаний, позволяет значительно активизировать процесс овладения информацией, способствует более глубокому усвоению материала и формированию у студентов собственного отношения к проблеме.</w:t>
      </w:r>
    </w:p>
    <w:p w14:paraId="6DCC8150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989C476" w14:textId="77777777" w:rsidR="00D11D80" w:rsidRPr="00D11D80" w:rsidRDefault="00D11D80" w:rsidP="00D11D80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ahoma"/>
          <w:color w:val="000000"/>
          <w:sz w:val="28"/>
          <w:szCs w:val="28"/>
          <w:lang w:eastAsia="ru-RU"/>
        </w:rPr>
      </w:pPr>
      <w:r w:rsidRPr="00D11D80">
        <w:rPr>
          <w:rFonts w:ascii="Times New Roman" w:hAnsi="Times New Roman" w:cs="Tahoma"/>
          <w:b/>
          <w:bCs/>
          <w:color w:val="000000"/>
          <w:sz w:val="28"/>
          <w:szCs w:val="28"/>
          <w:lang w:eastAsia="ru-RU"/>
        </w:rPr>
        <w:t>Рекомендации по работе с литературой.</w:t>
      </w:r>
    </w:p>
    <w:p w14:paraId="1542BA03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Работу с литературой целесообразно начать с изучения общих работ по теме, а также учебников и учебных пособий. Далее рекомендуется перейти к анализу монографий и статей, рассматривающих отдельные аспекты проблем, изучаемых в рамках курса, а также официальных материалов и неопубликованных документов (научно-исследовательские работы, диссертации), в которых могут содержаться основные вопросы изучаемой проблемы.</w:t>
      </w:r>
    </w:p>
    <w:p w14:paraId="3BE6C215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Работу с источниками надо начинать с ознакомительного чтения, т.е. просмотреть текст, выделяя его структурные единицы. При ознакомительном чтении закладками отмечаются те страницы, которые требуют более внимательного изучения.</w:t>
      </w:r>
    </w:p>
    <w:p w14:paraId="1EB073ED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зависимости от результатов ознакомительного чтения выбирается дальнейший способ работы с источником. Если для разрешения поставленной задачи требуется изучение некоторых фрагментов текста, то используется метод выборочного чтения. Если в книге нет подробного оглавления, следует обратить внимание ученика на предметные и именные указатели.</w:t>
      </w:r>
    </w:p>
    <w:p w14:paraId="725C0BD5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Избранные фрагменты или весь текст (если он целиком имеет отношение к теме) требуют вдумчивого, неторопливого чтения с «мысленной проработкой» материала. Такое чтение предполагает выделение: 1) главного в тексте; 2) основных аргументов; 3) выводов. Особое внимание следует обратить на то, вытекает тезис из аргументов или нет.</w:t>
      </w:r>
    </w:p>
    <w:p w14:paraId="503EE82F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Необходимо также проанализировать, какие из утверждений автора носят проблематичный, гипотетический характер и уловить скрытые вопросы.</w:t>
      </w:r>
    </w:p>
    <w:p w14:paraId="185E2C04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Понятно, что умение таким образом работать с текстом приходит далеко не сразу. Наилучший способ научиться выделять главное в тексте, улавливать проблематичный характер утверждений, давать оценку авторской позиции – это сравнительное чтение, в ходе которого студент знакомится с различными мнениями по одному и тому же вопросу, сравнивает весомость и доказательность аргументов сторон и делает вывод о наибольшей убедительности той или иной позиции.</w:t>
      </w:r>
    </w:p>
    <w:p w14:paraId="6FCB603B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Если в литературе встречаются разные точки зрения по тому или иному вопросу из-за сложности прошедших событий и правовых явлений, нельзя их </w:t>
      </w: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отвергать, не разобравшись. При наличии расхождений между авторами необходимо найти рациональное зерно у каждого из них, что позволит глубже усвоить предмет изучения и более критично оценивать изучаемые вопросы. Знакомясь с особыми позициями авторов, нужно определять их схожие суждения, аргументы, выводы, а затем сравнивать их между собой и применять из них ту, которая более убедительна.</w:t>
      </w:r>
    </w:p>
    <w:p w14:paraId="68379BE9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Следующим этапом работы</w:t>
      </w:r>
      <w:r w:rsidRPr="00D11D8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литературными источниками является создание конспектов, фиксирующих основные тезисы и аргументы. Можно делать записи на отдельных листах, которые потом легко систематизировать по отдельным темам изучаемого курса. Другой способ – это ведение тематических тетрадей-конспектов по одной какой-либо теме. Большие специальные работы монографического характера целесообразно конспектировать в отдельных тетрадях. Здесь важно вспомнить, что конспекты пишутся на одной стороне листа, с полями и достаточным для исправления и ремарок межстрочным расстоянием (эти правила соблюдаются для удобства редактирования). Если в конспектах приводятся цитаты, то непременно должно быть дано указание на источник (автор, название, выходные данные, № страницы). Впоследствии эта информации может быть использована при написании текста реферата или другого задания.</w:t>
      </w:r>
    </w:p>
    <w:p w14:paraId="386529D0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Таким образом, при работе с источниками и литературой важно уметь:</w:t>
      </w:r>
    </w:p>
    <w:p w14:paraId="1C01E72F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сопоставлять, сравнивать, классифицировать, группировать, систематизировать информацию в соответствии с определенной учебной задачей;</w:t>
      </w:r>
    </w:p>
    <w:p w14:paraId="100EA8A7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обобщать полученную информацию, оценивать </w:t>
      </w:r>
      <w:proofErr w:type="gramStart"/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прослушанное</w:t>
      </w:r>
      <w:proofErr w:type="gramEnd"/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прочитанное;</w:t>
      </w:r>
    </w:p>
    <w:p w14:paraId="1D68D973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фиксировать основное содержание сообщений; формулировать, устно и письменно, основную идею сообщения; составлять план, формулировать тезисы;</w:t>
      </w:r>
    </w:p>
    <w:p w14:paraId="5A6ACEE4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готовить и презентовать развернутые сообщения типа доклада;</w:t>
      </w:r>
    </w:p>
    <w:p w14:paraId="4E8FF0EC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работать в разных режимах (индивидуально, в паре, в группе), взаимодействуя друг с другом;</w:t>
      </w:r>
    </w:p>
    <w:p w14:paraId="031A5D63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пользоваться реферативными и справочными материалами;</w:t>
      </w:r>
    </w:p>
    <w:p w14:paraId="257D55AA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контролировать свои действия и действия своих товарищей, объективно оценивать свои действия;</w:t>
      </w:r>
    </w:p>
    <w:p w14:paraId="544C252A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обращаться за помощью, дополнительными разъяснениями к преподавателю, другим студентам.</w:t>
      </w:r>
    </w:p>
    <w:p w14:paraId="083A94E7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пользоваться лингвистической или контекстуальной догадкой, словарями различного характера, различного рода подсказками, опорами в тексте (ключевые слова, структура текста, предваряющая информация и др.);</w:t>
      </w:r>
    </w:p>
    <w:p w14:paraId="4A6F10D3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использовать при говорении и письме перифраз, синонимичные средства, слова-описания общих понятий, разъяснения, примеры, толкования, «словотворчество»;</w:t>
      </w:r>
    </w:p>
    <w:p w14:paraId="21E53D41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повторять или перефразировать реплику собеседника в подтверждении понимания его высказывания или вопроса;</w:t>
      </w:r>
    </w:p>
    <w:p w14:paraId="726BAED7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обратиться за помощью к собеседнику (уточнить вопрос, переспросить и др.);</w:t>
      </w:r>
    </w:p>
    <w:p w14:paraId="281F7235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использовать мимику, жесты (вообще и в тех случаях, когда языковых средств не хватает для выражения тех или иных коммуникативных намерений).</w:t>
      </w:r>
    </w:p>
    <w:p w14:paraId="596D17B8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933DE16" w14:textId="77777777" w:rsidR="00D11D80" w:rsidRPr="00D11D80" w:rsidRDefault="00D11D80" w:rsidP="00D11D80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Подготовка к промежуточной аттестации.</w:t>
      </w:r>
    </w:p>
    <w:p w14:paraId="65DBCF93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подготовке к промежуточной аттестации целесообразно:</w:t>
      </w:r>
    </w:p>
    <w:p w14:paraId="3CB73596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внимательно изучить перечень вопросов и определить, в каких источниках находятся сведения, необходимые для ответа на них;</w:t>
      </w:r>
    </w:p>
    <w:p w14:paraId="5B8F86A5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внимательно прочитать рекомендованную литературу;</w:t>
      </w:r>
    </w:p>
    <w:p w14:paraId="2C2D48E6" w14:textId="77777777" w:rsidR="00D11D80" w:rsidRPr="00D11D80" w:rsidRDefault="00D11D80" w:rsidP="00D11D8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1D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составить краткие конспекты ответов (планы ответов).</w:t>
      </w:r>
    </w:p>
    <w:p w14:paraId="60527B0A" w14:textId="77777777" w:rsidR="002A2736" w:rsidRPr="00727C34" w:rsidRDefault="002A2736" w:rsidP="00DD071E">
      <w:pPr>
        <w:widowControl w:val="0"/>
        <w:spacing w:after="0" w:line="240" w:lineRule="auto"/>
        <w:ind w:firstLine="709"/>
        <w:outlineLvl w:val="2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14:paraId="57472684" w14:textId="77777777" w:rsidR="00DD071E" w:rsidRPr="00A000B5" w:rsidRDefault="00DD071E" w:rsidP="00DD071E">
      <w:pPr>
        <w:widowControl w:val="0"/>
        <w:ind w:firstLine="709"/>
        <w:jc w:val="center"/>
        <w:outlineLvl w:val="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00B5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VII</w:t>
      </w:r>
      <w:r w:rsidRPr="00A000B5">
        <w:rPr>
          <w:rFonts w:ascii="Times New Roman" w:eastAsia="Times New Roman" w:hAnsi="Times New Roman"/>
          <w:b/>
          <w:sz w:val="24"/>
          <w:szCs w:val="24"/>
          <w:lang w:eastAsia="ru-RU"/>
        </w:rPr>
        <w:t>. МАТЕРИАЛЬНО-ТЕХНИЧЕСКОЕ ОБЕСПЕЧЕНИЕ ДИСЦИПЛИНЫ</w:t>
      </w:r>
    </w:p>
    <w:p w14:paraId="5F9D87C5" w14:textId="77777777" w:rsidR="00DD071E" w:rsidRDefault="00DD071E" w:rsidP="00DD071E">
      <w:pPr>
        <w:pStyle w:val="4"/>
        <w:shd w:val="clear" w:color="auto" w:fill="auto"/>
        <w:spacing w:after="0" w:line="360" w:lineRule="auto"/>
        <w:ind w:right="142" w:firstLine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"/>
        <w:gridCol w:w="2672"/>
        <w:gridCol w:w="3736"/>
        <w:gridCol w:w="2353"/>
      </w:tblGrid>
      <w:tr w:rsidR="006A7840" w:rsidRPr="00DF0230" w14:paraId="07032A14" w14:textId="77777777" w:rsidTr="0054327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6E6709" w14:textId="77777777" w:rsidR="00DD071E" w:rsidRPr="00DF0230" w:rsidRDefault="00DD071E" w:rsidP="00A957DA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F0230">
              <w:rPr>
                <w:rFonts w:ascii="Times New Roman" w:hAnsi="Times New Roman"/>
                <w:b/>
                <w:sz w:val="20"/>
                <w:szCs w:val="20"/>
              </w:rPr>
              <w:t>№ п\</w:t>
            </w:r>
            <w:proofErr w:type="gramStart"/>
            <w:r w:rsidRPr="00DF0230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738F45" w14:textId="77777777" w:rsidR="00DD071E" w:rsidRPr="00DF0230" w:rsidRDefault="00DD071E" w:rsidP="00A957DA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F0230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дисциплины (модуля), практик в соответствии с учебным планом 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4C4372" w14:textId="77777777" w:rsidR="00DD071E" w:rsidRPr="00DF0230" w:rsidRDefault="00DD071E" w:rsidP="00A957D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0230">
              <w:rPr>
                <w:rFonts w:ascii="Times New Roman" w:hAnsi="Times New Roman"/>
                <w:b/>
                <w:sz w:val="20"/>
                <w:szCs w:val="20"/>
              </w:rPr>
              <w:t>Наименование специальных помещений и помещений для самостоятельной работы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C47682" w14:textId="77777777" w:rsidR="00DD071E" w:rsidRPr="00DF0230" w:rsidRDefault="00DD071E" w:rsidP="00A957D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0230">
              <w:rPr>
                <w:rFonts w:ascii="Times New Roman" w:hAnsi="Times New Roman"/>
                <w:b/>
                <w:sz w:val="20"/>
                <w:szCs w:val="20"/>
              </w:rPr>
              <w:t>Оснащенность</w:t>
            </w:r>
            <w:r w:rsidRPr="00DF0230">
              <w:rPr>
                <w:sz w:val="20"/>
                <w:szCs w:val="20"/>
              </w:rPr>
              <w:t xml:space="preserve"> </w:t>
            </w:r>
            <w:r w:rsidRPr="00DF0230">
              <w:rPr>
                <w:rFonts w:ascii="Times New Roman" w:hAnsi="Times New Roman"/>
                <w:b/>
                <w:sz w:val="20"/>
                <w:szCs w:val="20"/>
              </w:rPr>
              <w:t>специальных помещений и помещений для самостоятельной работы</w:t>
            </w:r>
          </w:p>
        </w:tc>
      </w:tr>
      <w:tr w:rsidR="006A7840" w:rsidRPr="00DF0230" w14:paraId="56BBC25F" w14:textId="77777777" w:rsidTr="0054327D">
        <w:trPr>
          <w:trHeight w:val="1266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1F45E" w14:textId="77777777" w:rsidR="00DD071E" w:rsidRPr="00DF0230" w:rsidRDefault="00DD071E" w:rsidP="00A957D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88F57" w14:textId="77777777" w:rsidR="00DD071E" w:rsidRPr="00DF0230" w:rsidRDefault="00537FC3" w:rsidP="00537FC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7FC3">
              <w:rPr>
                <w:rFonts w:ascii="Times New Roman" w:hAnsi="Times New Roman"/>
                <w:sz w:val="20"/>
                <w:szCs w:val="20"/>
              </w:rPr>
              <w:t>Педиатрия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FEA99" w14:textId="77777777" w:rsidR="00537FC3" w:rsidRPr="00537FC3" w:rsidRDefault="00537FC3" w:rsidP="00537FC3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537FC3">
              <w:rPr>
                <w:rFonts w:ascii="Times New Roman" w:hAnsi="Times New Roman"/>
                <w:bCs/>
                <w:iCs/>
                <w:sz w:val="20"/>
                <w:szCs w:val="20"/>
              </w:rPr>
              <w:t>344023, Ростовская область, г. Ростов-на-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Дону, ул. Пешкова 34, РКБ  </w:t>
            </w:r>
            <w:r w:rsidRPr="00537FC3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ЮОМЦ ФМБА 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России </w:t>
            </w:r>
            <w:r w:rsidRPr="00537FC3">
              <w:rPr>
                <w:rFonts w:ascii="Times New Roman" w:hAnsi="Times New Roman"/>
                <w:bCs/>
                <w:iCs/>
                <w:sz w:val="20"/>
                <w:szCs w:val="20"/>
              </w:rPr>
              <w:t>(Литер 1, 1-этаж)</w:t>
            </w:r>
          </w:p>
          <w:p w14:paraId="0AB7E24D" w14:textId="77777777" w:rsidR="00DD071E" w:rsidRPr="00537FC3" w:rsidRDefault="00537FC3" w:rsidP="00537FC3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Лекционная </w:t>
            </w:r>
            <w:r w:rsidRPr="00537FC3">
              <w:rPr>
                <w:rFonts w:ascii="Times New Roman" w:hAnsi="Times New Roman"/>
                <w:bCs/>
                <w:iCs/>
                <w:sz w:val="20"/>
                <w:szCs w:val="20"/>
              </w:rPr>
              <w:t>аудитория № 1 для проведения  занятий  лекционного типа по дисциплине « Педиатрия»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15AF8" w14:textId="77777777" w:rsidR="00DD071E" w:rsidRPr="00537FC3" w:rsidRDefault="00537FC3" w:rsidP="00537FC3">
            <w:pPr>
              <w:rPr>
                <w:rFonts w:ascii="Times New Roman" w:hAnsi="Times New Roman"/>
                <w:sz w:val="20"/>
                <w:szCs w:val="20"/>
              </w:rPr>
            </w:pPr>
            <w:r w:rsidRPr="00537FC3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столы (</w:t>
            </w:r>
            <w:r w:rsidR="004B2351">
              <w:rPr>
                <w:rFonts w:ascii="Times New Roman" w:hAnsi="Times New Roman"/>
                <w:sz w:val="20"/>
                <w:szCs w:val="20"/>
              </w:rPr>
              <w:t>4), стулья (90 посадочных мест)</w:t>
            </w:r>
            <w:proofErr w:type="gramStart"/>
            <w:r w:rsidR="004B2351">
              <w:rPr>
                <w:rFonts w:ascii="Times New Roman" w:hAnsi="Times New Roman"/>
                <w:sz w:val="20"/>
                <w:szCs w:val="20"/>
              </w:rPr>
              <w:t>.</w:t>
            </w:r>
            <w:r w:rsidRPr="00537FC3">
              <w:rPr>
                <w:rFonts w:ascii="Times New Roman" w:hAnsi="Times New Roman"/>
                <w:sz w:val="20"/>
                <w:szCs w:val="20"/>
              </w:rPr>
              <w:t>Т</w:t>
            </w:r>
            <w:proofErr w:type="gramEnd"/>
            <w:r w:rsidRPr="00537FC3">
              <w:rPr>
                <w:rFonts w:ascii="Times New Roman" w:hAnsi="Times New Roman"/>
                <w:sz w:val="20"/>
                <w:szCs w:val="20"/>
              </w:rPr>
              <w:t xml:space="preserve">ехнические средства обучения, служащие для представления учебной информации большой аудитории: мультимедийный презентационный комплекс (Мультимедийный аппарат </w:t>
            </w:r>
            <w:proofErr w:type="spellStart"/>
            <w:r w:rsidRPr="00537FC3">
              <w:rPr>
                <w:rFonts w:ascii="Times New Roman" w:hAnsi="Times New Roman"/>
                <w:sz w:val="20"/>
                <w:szCs w:val="20"/>
              </w:rPr>
              <w:t>Epson</w:t>
            </w:r>
            <w:proofErr w:type="spellEnd"/>
            <w:r w:rsidRPr="00537FC3">
              <w:rPr>
                <w:rFonts w:ascii="Times New Roman" w:hAnsi="Times New Roman"/>
                <w:sz w:val="20"/>
                <w:szCs w:val="20"/>
              </w:rPr>
              <w:t xml:space="preserve"> ЕВ, Экран контур со штативом, Ноутбук DNS 0116097)</w:t>
            </w:r>
          </w:p>
        </w:tc>
      </w:tr>
      <w:tr w:rsidR="006A7840" w:rsidRPr="00DF0230" w14:paraId="643E5ABF" w14:textId="77777777" w:rsidTr="0054327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C8E06" w14:textId="77777777" w:rsidR="00DD071E" w:rsidRPr="00DF0230" w:rsidRDefault="00DD071E" w:rsidP="00A957D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818260" w14:textId="77777777" w:rsidR="00DD071E" w:rsidRPr="00DF0230" w:rsidRDefault="00537FC3" w:rsidP="00A957D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7FC3">
              <w:rPr>
                <w:rFonts w:ascii="Times New Roman" w:hAnsi="Times New Roman"/>
                <w:sz w:val="20"/>
                <w:szCs w:val="20"/>
              </w:rPr>
              <w:t>Педиатрия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738300" w14:textId="77777777" w:rsidR="00537FC3" w:rsidRPr="00537FC3" w:rsidRDefault="000D3836" w:rsidP="00537FC3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 xml:space="preserve">344023, </w:t>
            </w:r>
            <w:r w:rsidR="00537FC3" w:rsidRPr="00537FC3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>Ростовская область,</w:t>
            </w:r>
          </w:p>
          <w:p w14:paraId="5F758704" w14:textId="77777777" w:rsidR="00537FC3" w:rsidRPr="00537FC3" w:rsidRDefault="00537FC3" w:rsidP="00537FC3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537FC3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>г. Ростов-на-Дону, ул. Пешкова 34, РКБ   ЮОМЦ ФМБА России,</w:t>
            </w:r>
            <w:r w:rsidR="000D3836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537FC3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>(Литер 3, 0-этаж)</w:t>
            </w:r>
          </w:p>
          <w:p w14:paraId="3AC99393" w14:textId="77777777" w:rsidR="00537FC3" w:rsidRPr="00537FC3" w:rsidRDefault="00537FC3" w:rsidP="00537FC3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537FC3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lastRenderedPageBreak/>
              <w:t>Аудитория</w:t>
            </w:r>
            <w:r w:rsidR="003760D7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 xml:space="preserve"> № 1а</w:t>
            </w:r>
            <w:r w:rsidRPr="00537FC3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</w:p>
          <w:p w14:paraId="622F3030" w14:textId="77777777" w:rsidR="00537FC3" w:rsidRPr="00537FC3" w:rsidRDefault="004B2351" w:rsidP="00537FC3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>Учебная комната</w:t>
            </w:r>
            <w:r w:rsidR="003760D7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 xml:space="preserve"> № 1а</w:t>
            </w:r>
            <w:r w:rsidR="00537FC3" w:rsidRPr="00537FC3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 xml:space="preserve"> для проведения занятий практического типа, групповых консультаций, индивидуальных консультаций, текущего контроля промежуточной аттестации по дисциплине </w:t>
            </w:r>
          </w:p>
          <w:p w14:paraId="47588DB5" w14:textId="77777777" w:rsidR="00537FC3" w:rsidRPr="00537FC3" w:rsidRDefault="00537FC3" w:rsidP="00537FC3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537FC3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>«Педиатрия»</w:t>
            </w:r>
          </w:p>
          <w:p w14:paraId="2B4144A7" w14:textId="77777777" w:rsidR="00537FC3" w:rsidRDefault="00537FC3" w:rsidP="00A957DA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0"/>
                <w:szCs w:val="20"/>
              </w:rPr>
            </w:pPr>
          </w:p>
          <w:p w14:paraId="01F383BA" w14:textId="77777777" w:rsidR="00537FC3" w:rsidRDefault="00537FC3" w:rsidP="00A957DA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0"/>
                <w:szCs w:val="20"/>
              </w:rPr>
            </w:pPr>
          </w:p>
          <w:p w14:paraId="76112DDD" w14:textId="77777777" w:rsidR="00537FC3" w:rsidRDefault="00537FC3" w:rsidP="00A957DA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0"/>
                <w:szCs w:val="20"/>
              </w:rPr>
            </w:pPr>
          </w:p>
          <w:p w14:paraId="0C197971" w14:textId="77777777" w:rsidR="00DD071E" w:rsidRPr="00DF0230" w:rsidRDefault="00DD071E" w:rsidP="00A957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49BB9" w14:textId="77777777" w:rsidR="00F02558" w:rsidRDefault="003760D7" w:rsidP="004B235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учебная комната №1а</w:t>
            </w:r>
          </w:p>
          <w:p w14:paraId="70E6E078" w14:textId="77777777" w:rsidR="00DD071E" w:rsidRPr="00DF0230" w:rsidRDefault="004B2351" w:rsidP="004B235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2351">
              <w:rPr>
                <w:rFonts w:ascii="Times New Roman" w:hAnsi="Times New Roman"/>
                <w:sz w:val="20"/>
                <w:szCs w:val="20"/>
              </w:rPr>
              <w:t xml:space="preserve">Помещение </w:t>
            </w:r>
            <w:r w:rsidRPr="004B2351">
              <w:rPr>
                <w:rFonts w:ascii="Times New Roman" w:hAnsi="Times New Roman"/>
                <w:sz w:val="20"/>
                <w:szCs w:val="20"/>
              </w:rPr>
              <w:lastRenderedPageBreak/>
              <w:t>укомплектовано специализированной учебной мебелью, парты (10 ш</w:t>
            </w:r>
            <w:r>
              <w:rPr>
                <w:rFonts w:ascii="Times New Roman" w:hAnsi="Times New Roman"/>
                <w:sz w:val="20"/>
                <w:szCs w:val="20"/>
              </w:rPr>
              <w:t>т.) столы (2 шт.), стулья (30).</w:t>
            </w:r>
            <w:r w:rsidR="000D383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B2351">
              <w:rPr>
                <w:rFonts w:ascii="Times New Roman" w:hAnsi="Times New Roman"/>
                <w:sz w:val="20"/>
                <w:szCs w:val="20"/>
              </w:rPr>
              <w:t>Типовыми наборами профессиональных моделей с результатами лабораторных и инструментальных методов исс</w:t>
            </w:r>
            <w:r w:rsidR="00427DAE">
              <w:rPr>
                <w:rFonts w:ascii="Times New Roman" w:hAnsi="Times New Roman"/>
                <w:sz w:val="20"/>
                <w:szCs w:val="20"/>
              </w:rPr>
              <w:t>ледования, наборами демонстраци</w:t>
            </w:r>
            <w:r w:rsidRPr="004B2351">
              <w:rPr>
                <w:rFonts w:ascii="Times New Roman" w:hAnsi="Times New Roman"/>
                <w:sz w:val="20"/>
                <w:szCs w:val="20"/>
              </w:rPr>
              <w:t>он</w:t>
            </w:r>
            <w:r w:rsidR="00427DAE">
              <w:rPr>
                <w:rFonts w:ascii="Times New Roman" w:hAnsi="Times New Roman"/>
                <w:sz w:val="20"/>
                <w:szCs w:val="20"/>
              </w:rPr>
              <w:t>н</w:t>
            </w:r>
            <w:r w:rsidRPr="004B2351">
              <w:rPr>
                <w:rFonts w:ascii="Times New Roman" w:hAnsi="Times New Roman"/>
                <w:sz w:val="20"/>
                <w:szCs w:val="20"/>
              </w:rPr>
              <w:t>ого оборудования и учебно-наглядных пособий, обеспечи</w:t>
            </w:r>
            <w:r w:rsidR="00F02558">
              <w:rPr>
                <w:rFonts w:ascii="Times New Roman" w:hAnsi="Times New Roman"/>
                <w:sz w:val="20"/>
                <w:szCs w:val="20"/>
              </w:rPr>
              <w:t>вающие тематические иллюстрации:</w:t>
            </w:r>
            <w:r w:rsidR="00427DAE">
              <w:rPr>
                <w:rFonts w:ascii="Times New Roman" w:hAnsi="Times New Roman"/>
                <w:sz w:val="20"/>
                <w:szCs w:val="20"/>
              </w:rPr>
              <w:t xml:space="preserve">  н</w:t>
            </w:r>
            <w:r w:rsidR="00F02558">
              <w:rPr>
                <w:rFonts w:ascii="Times New Roman" w:hAnsi="Times New Roman"/>
                <w:sz w:val="20"/>
                <w:szCs w:val="20"/>
              </w:rPr>
              <w:t>аглядные материалы (10);</w:t>
            </w:r>
            <w:r w:rsidR="00427DAE">
              <w:rPr>
                <w:rFonts w:ascii="Times New Roman" w:hAnsi="Times New Roman"/>
                <w:sz w:val="20"/>
                <w:szCs w:val="20"/>
              </w:rPr>
              <w:t>д</w:t>
            </w:r>
            <w:r w:rsidRPr="004B2351">
              <w:rPr>
                <w:rFonts w:ascii="Times New Roman" w:hAnsi="Times New Roman"/>
                <w:sz w:val="20"/>
                <w:szCs w:val="20"/>
              </w:rPr>
              <w:t>емонстр</w:t>
            </w:r>
            <w:r w:rsidR="00F02558">
              <w:rPr>
                <w:rFonts w:ascii="Times New Roman" w:hAnsi="Times New Roman"/>
                <w:sz w:val="20"/>
                <w:szCs w:val="20"/>
              </w:rPr>
              <w:t>ационный материал по темам (10);</w:t>
            </w:r>
            <w:r w:rsidRPr="004B2351">
              <w:rPr>
                <w:rFonts w:ascii="Times New Roman" w:hAnsi="Times New Roman"/>
                <w:sz w:val="20"/>
                <w:szCs w:val="20"/>
              </w:rPr>
              <w:t xml:space="preserve">Компьютерная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техника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Ноутбук DNS 0116097(15</w:t>
            </w:r>
            <w:r w:rsidRPr="004B2351">
              <w:rPr>
                <w:rFonts w:ascii="Times New Roman" w:hAnsi="Times New Roman"/>
                <w:sz w:val="20"/>
                <w:szCs w:val="20"/>
              </w:rPr>
              <w:t>”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6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Compaq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610)</w:t>
            </w:r>
            <w:r w:rsidR="00427DAE">
              <w:rPr>
                <w:rFonts w:ascii="Times New Roman" w:hAnsi="Times New Roman"/>
                <w:sz w:val="20"/>
                <w:szCs w:val="20"/>
              </w:rPr>
              <w:t>,</w:t>
            </w:r>
            <w:r w:rsidRPr="004B2351">
              <w:rPr>
                <w:rFonts w:ascii="Times New Roman" w:hAnsi="Times New Roman"/>
                <w:sz w:val="20"/>
                <w:szCs w:val="20"/>
              </w:rPr>
              <w:t xml:space="preserve">Мультимедийный аппарат </w:t>
            </w:r>
            <w:proofErr w:type="spellStart"/>
            <w:r w:rsidRPr="004B2351">
              <w:rPr>
                <w:rFonts w:ascii="Times New Roman" w:hAnsi="Times New Roman"/>
                <w:sz w:val="20"/>
                <w:szCs w:val="20"/>
              </w:rPr>
              <w:t>Epson</w:t>
            </w:r>
            <w:proofErr w:type="spellEnd"/>
            <w:r w:rsidRPr="004B2351">
              <w:rPr>
                <w:rFonts w:ascii="Times New Roman" w:hAnsi="Times New Roman"/>
                <w:sz w:val="20"/>
                <w:szCs w:val="20"/>
              </w:rPr>
              <w:t xml:space="preserve"> ЕВ)</w:t>
            </w:r>
            <w:r w:rsidR="00427DAE">
              <w:rPr>
                <w:rFonts w:ascii="Times New Roman" w:hAnsi="Times New Roman"/>
                <w:sz w:val="20"/>
                <w:szCs w:val="20"/>
              </w:rPr>
              <w:t>-1шт</w:t>
            </w:r>
          </w:p>
        </w:tc>
      </w:tr>
      <w:tr w:rsidR="006A7840" w:rsidRPr="00DF0230" w14:paraId="49807813" w14:textId="77777777" w:rsidTr="0054327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C34AB" w14:textId="77777777" w:rsidR="00DD071E" w:rsidRPr="00DF0230" w:rsidRDefault="00DD071E" w:rsidP="00A957D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ED5173" w14:textId="77777777" w:rsidR="00DD071E" w:rsidRPr="00DF0230" w:rsidRDefault="00537FC3" w:rsidP="00A957D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7FC3">
              <w:rPr>
                <w:rFonts w:ascii="Times New Roman" w:hAnsi="Times New Roman"/>
                <w:sz w:val="20"/>
                <w:szCs w:val="20"/>
              </w:rPr>
              <w:t>Педиатрия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5A6DA2" w14:textId="77777777" w:rsidR="004B2351" w:rsidRPr="002A7E1D" w:rsidRDefault="003760D7" w:rsidP="004B2351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2A7E1D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>344010</w:t>
            </w:r>
            <w:r w:rsidR="004B2351" w:rsidRPr="002A7E1D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>, Ростовская область, г. Ростов-на-Дону, пр. Ворошиловский 105,</w:t>
            </w:r>
          </w:p>
          <w:p w14:paraId="342CDD48" w14:textId="77777777" w:rsidR="004B2351" w:rsidRPr="002A7E1D" w:rsidRDefault="004B2351" w:rsidP="004B2351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2A7E1D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 xml:space="preserve"> МБУЗ « ГБ № 1 им. Н. А. Семашко</w:t>
            </w:r>
            <w:proofErr w:type="gramStart"/>
            <w:r w:rsidRPr="002A7E1D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 xml:space="preserve"> ,</w:t>
            </w:r>
            <w:proofErr w:type="gramEnd"/>
            <w:r w:rsidRPr="002A7E1D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>кафедра детских болезней № 3 (Литер 13, 3-й этаж ).</w:t>
            </w:r>
          </w:p>
          <w:p w14:paraId="3831EFB2" w14:textId="77777777" w:rsidR="004B2351" w:rsidRPr="002A7E1D" w:rsidRDefault="004B2351" w:rsidP="004B2351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2A7E1D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 xml:space="preserve">Учебная комната № 1 </w:t>
            </w:r>
          </w:p>
          <w:p w14:paraId="6EC53FA6" w14:textId="77777777" w:rsidR="004B2351" w:rsidRPr="002A7E1D" w:rsidRDefault="004B2351" w:rsidP="004B2351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2A7E1D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>Помещение для проведения занятий практического типа, текущего контроля промежуточной аттестации, помещ</w:t>
            </w:r>
            <w:r w:rsidR="00427DAE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>ение для самостоятельной работы</w:t>
            </w:r>
            <w:r w:rsidRPr="002A7E1D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>,</w:t>
            </w:r>
            <w:r w:rsidR="00427DAE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2A7E1D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</w:rPr>
              <w:t>для проведения индивидуальных и групповых консультаций по дисциплине «Педиатрия»</w:t>
            </w:r>
          </w:p>
          <w:p w14:paraId="2027C828" w14:textId="77777777" w:rsidR="004B2351" w:rsidRDefault="004B2351" w:rsidP="00A957DA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0"/>
                <w:szCs w:val="20"/>
              </w:rPr>
            </w:pPr>
          </w:p>
          <w:p w14:paraId="31365BF5" w14:textId="77777777" w:rsidR="004B2351" w:rsidRDefault="004B2351" w:rsidP="00A957DA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0"/>
                <w:szCs w:val="20"/>
              </w:rPr>
            </w:pPr>
          </w:p>
          <w:p w14:paraId="0D728D0A" w14:textId="77777777" w:rsidR="00DD071E" w:rsidRPr="004B2351" w:rsidRDefault="00DD071E" w:rsidP="00A957D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97399" w14:textId="77777777" w:rsidR="00BF5889" w:rsidRPr="00F02558" w:rsidRDefault="00BF5889" w:rsidP="00BF5889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F02558">
              <w:rPr>
                <w:rFonts w:ascii="Times New Roman" w:hAnsi="Times New Roman"/>
                <w:b/>
                <w:bCs/>
                <w:iCs/>
                <w:color w:val="000000" w:themeColor="text1"/>
                <w:sz w:val="20"/>
                <w:szCs w:val="20"/>
              </w:rPr>
              <w:t xml:space="preserve">Учебная комната № 1 </w:t>
            </w:r>
          </w:p>
          <w:p w14:paraId="5FF4B2E9" w14:textId="77777777" w:rsidR="00DD071E" w:rsidRPr="00F02558" w:rsidRDefault="003760D7" w:rsidP="003760D7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F025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Помещение укомплектовано специализированной учебной мебелью столы (4), стулья офисные (17 шт.)</w:t>
            </w:r>
            <w:r w:rsidR="00427DA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F025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Наборами демонстрационного оборудования и учебно-наглядных пособий, обеспечив</w:t>
            </w:r>
            <w:r w:rsidR="00F025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ающие тематические иллюстрации: </w:t>
            </w:r>
            <w:r w:rsidRPr="00F025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Нагля</w:t>
            </w:r>
            <w:r w:rsidR="00F025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дные материалы по темам (6 шт.)</w:t>
            </w:r>
            <w:r w:rsidR="00427DA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F025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Демонстрац</w:t>
            </w:r>
            <w:r w:rsidR="00F025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ионный материал по темам (10 ),Стенд научного кружка (1 шт.),</w:t>
            </w:r>
            <w:r w:rsidR="00427DA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F025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До</w:t>
            </w:r>
            <w:r w:rsidR="00F025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ска учебная стеклянная (1 шт.),</w:t>
            </w:r>
            <w:r w:rsidRPr="00F025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D</w:t>
            </w:r>
            <w:r w:rsidR="00F025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VD плеер (1шт.)</w:t>
            </w:r>
            <w:proofErr w:type="gramStart"/>
            <w:r w:rsidR="00F025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</w:t>
            </w:r>
            <w:r w:rsidRPr="00F025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</w:t>
            </w:r>
            <w:proofErr w:type="gramEnd"/>
            <w:r w:rsidRPr="00F025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елевизор  «</w:t>
            </w:r>
            <w:proofErr w:type="spellStart"/>
            <w:r w:rsidRPr="00F025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Rolsen</w:t>
            </w:r>
            <w:proofErr w:type="spellEnd"/>
            <w:r w:rsidRPr="00F0255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»(1шт).</w:t>
            </w:r>
            <w:r w:rsidR="00996B7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,тумба-1шт.</w:t>
            </w:r>
          </w:p>
        </w:tc>
      </w:tr>
      <w:tr w:rsidR="006A7840" w:rsidRPr="00DF0230" w14:paraId="6F3436CE" w14:textId="77777777" w:rsidTr="0054327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B4C2A" w14:textId="77777777" w:rsidR="00DD071E" w:rsidRPr="00DF0230" w:rsidRDefault="00DD071E" w:rsidP="00A957D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F5CA3D" w14:textId="77777777" w:rsidR="00DD071E" w:rsidRPr="00DF0230" w:rsidRDefault="00537FC3" w:rsidP="00A957D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7FC3">
              <w:rPr>
                <w:rFonts w:ascii="Times New Roman" w:hAnsi="Times New Roman"/>
                <w:sz w:val="20"/>
                <w:szCs w:val="20"/>
              </w:rPr>
              <w:t>Педиатрия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5C5DFA" w14:textId="77777777" w:rsidR="002A7E1D" w:rsidRPr="002A7E1D" w:rsidRDefault="002A7E1D" w:rsidP="002A7E1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A7E1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344010, Ростовская область, г. Ростов-на-Дону, </w:t>
            </w:r>
          </w:p>
          <w:p w14:paraId="4C8E152A" w14:textId="77777777" w:rsidR="002A7E1D" w:rsidRPr="002A7E1D" w:rsidRDefault="002A7E1D" w:rsidP="002A7E1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A7E1D">
              <w:rPr>
                <w:rFonts w:ascii="Times New Roman" w:hAnsi="Times New Roman"/>
                <w:bCs/>
                <w:iCs/>
                <w:sz w:val="20"/>
                <w:szCs w:val="20"/>
              </w:rPr>
              <w:t>пр. Ворошиловский 105,</w:t>
            </w:r>
          </w:p>
          <w:p w14:paraId="01CEC1D4" w14:textId="77777777" w:rsidR="002A7E1D" w:rsidRPr="002A7E1D" w:rsidRDefault="002A7E1D" w:rsidP="002A7E1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A7E1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МБУЗ « ГБ № 1 им. Н. А. Семашко (Литер 13, 0-й этаж)</w:t>
            </w:r>
          </w:p>
          <w:p w14:paraId="73EEA61F" w14:textId="77777777" w:rsidR="002A7E1D" w:rsidRPr="002A7E1D" w:rsidRDefault="002A7E1D" w:rsidP="002A7E1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A7E1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Учебная комната № 2 </w:t>
            </w:r>
          </w:p>
          <w:p w14:paraId="2567F7BD" w14:textId="77777777" w:rsidR="00DD071E" w:rsidRPr="002A7E1D" w:rsidRDefault="002A7E1D" w:rsidP="002A7E1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A7E1D">
              <w:rPr>
                <w:rFonts w:ascii="Times New Roman" w:hAnsi="Times New Roman"/>
                <w:bCs/>
                <w:iCs/>
                <w:sz w:val="20"/>
                <w:szCs w:val="20"/>
              </w:rPr>
              <w:t>Помещение для проведения занятий практического типа, текущего контроля промежуточной аттестации, групповых и индивидуальных консультаций  по дисциплине « Педиатрия»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97DD9C" w14:textId="77777777" w:rsidR="006A7840" w:rsidRDefault="002A7E1D" w:rsidP="006A7840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учебная комната №2</w:t>
            </w:r>
          </w:p>
          <w:p w14:paraId="7D1D7C3D" w14:textId="77777777" w:rsidR="002A7E1D" w:rsidRPr="006A3358" w:rsidRDefault="002A7E1D" w:rsidP="006A7840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A7E1D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Комплект ученической мебели 6-ой ростовской группы (стол, 2-а стула)- 7 шт., стулья офисные 10 шт.,</w:t>
            </w:r>
            <w:r w:rsidR="00996B7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02558">
              <w:rPr>
                <w:rFonts w:ascii="Times New Roman" w:hAnsi="Times New Roman"/>
                <w:sz w:val="20"/>
                <w:szCs w:val="20"/>
              </w:rPr>
              <w:t>Доска учебная стеклянная-1 шт.,</w:t>
            </w:r>
            <w:r w:rsidR="00996B7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A7E1D">
              <w:rPr>
                <w:rFonts w:ascii="Times New Roman" w:hAnsi="Times New Roman"/>
                <w:sz w:val="20"/>
                <w:szCs w:val="20"/>
              </w:rPr>
              <w:t>Оверхе</w:t>
            </w:r>
            <w:r w:rsidR="00F02558"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r w:rsidR="00F02558">
              <w:rPr>
                <w:rFonts w:ascii="Times New Roman" w:hAnsi="Times New Roman"/>
                <w:sz w:val="20"/>
                <w:szCs w:val="20"/>
              </w:rPr>
              <w:t xml:space="preserve"> стационарный «Эковизион-900»,DVD плеер,</w:t>
            </w:r>
            <w:r w:rsidR="00E77594">
              <w:rPr>
                <w:rFonts w:ascii="Times New Roman" w:hAnsi="Times New Roman"/>
                <w:sz w:val="20"/>
                <w:szCs w:val="20"/>
              </w:rPr>
              <w:t>-1шт</w:t>
            </w:r>
            <w:proofErr w:type="gramStart"/>
            <w:r w:rsidR="00E77594">
              <w:rPr>
                <w:rFonts w:ascii="Times New Roman" w:hAnsi="Times New Roman"/>
                <w:sz w:val="20"/>
                <w:szCs w:val="20"/>
              </w:rPr>
              <w:t>.</w:t>
            </w:r>
            <w:r w:rsidR="00F02558">
              <w:rPr>
                <w:rFonts w:ascii="Times New Roman" w:hAnsi="Times New Roman"/>
                <w:sz w:val="20"/>
                <w:szCs w:val="20"/>
              </w:rPr>
              <w:t>Т</w:t>
            </w:r>
            <w:proofErr w:type="gramEnd"/>
            <w:r w:rsidR="00F02558">
              <w:rPr>
                <w:rFonts w:ascii="Times New Roman" w:hAnsi="Times New Roman"/>
                <w:sz w:val="20"/>
                <w:szCs w:val="20"/>
              </w:rPr>
              <w:t>елевизор  «Rolsen»</w:t>
            </w:r>
            <w:r w:rsidR="00E77594">
              <w:rPr>
                <w:rFonts w:ascii="Times New Roman" w:hAnsi="Times New Roman"/>
                <w:sz w:val="20"/>
                <w:szCs w:val="20"/>
              </w:rPr>
              <w:t>-1шт</w:t>
            </w:r>
            <w:r w:rsidR="00F02558">
              <w:rPr>
                <w:rFonts w:ascii="Times New Roman" w:hAnsi="Times New Roman"/>
                <w:sz w:val="20"/>
                <w:szCs w:val="20"/>
              </w:rPr>
              <w:t>,</w:t>
            </w:r>
            <w:r w:rsidR="00996B7F">
              <w:rPr>
                <w:rFonts w:ascii="Times New Roman" w:hAnsi="Times New Roman"/>
                <w:sz w:val="20"/>
                <w:szCs w:val="20"/>
              </w:rPr>
              <w:t xml:space="preserve"> тумба-1шт.</w:t>
            </w:r>
            <w:r w:rsidR="00427DA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A7E1D">
              <w:rPr>
                <w:rFonts w:ascii="Times New Roman" w:hAnsi="Times New Roman"/>
                <w:sz w:val="20"/>
                <w:szCs w:val="20"/>
              </w:rPr>
              <w:t>Наборами демонстрационного оборудования и учебно-наглядных пособий, обеспечив</w:t>
            </w:r>
            <w:r w:rsidR="00F02558">
              <w:rPr>
                <w:rFonts w:ascii="Times New Roman" w:hAnsi="Times New Roman"/>
                <w:sz w:val="20"/>
                <w:szCs w:val="20"/>
              </w:rPr>
              <w:t xml:space="preserve">ающие тематические </w:t>
            </w:r>
            <w:proofErr w:type="spellStart"/>
            <w:r w:rsidR="00F02558">
              <w:rPr>
                <w:rFonts w:ascii="Times New Roman" w:hAnsi="Times New Roman"/>
                <w:sz w:val="20"/>
                <w:szCs w:val="20"/>
              </w:rPr>
              <w:t>иллюстрации</w:t>
            </w:r>
            <w:proofErr w:type="gramStart"/>
            <w:r w:rsidR="00F02558">
              <w:rPr>
                <w:rFonts w:ascii="Times New Roman" w:hAnsi="Times New Roman"/>
                <w:sz w:val="20"/>
                <w:szCs w:val="20"/>
              </w:rPr>
              <w:t>:</w:t>
            </w:r>
            <w:r w:rsidRPr="002A7E1D">
              <w:rPr>
                <w:rFonts w:ascii="Times New Roman" w:hAnsi="Times New Roman"/>
                <w:sz w:val="20"/>
                <w:szCs w:val="20"/>
              </w:rPr>
              <w:t>Н</w:t>
            </w:r>
            <w:proofErr w:type="gramEnd"/>
            <w:r w:rsidRPr="002A7E1D">
              <w:rPr>
                <w:rFonts w:ascii="Times New Roman" w:hAnsi="Times New Roman"/>
                <w:sz w:val="20"/>
                <w:szCs w:val="20"/>
              </w:rPr>
              <w:t>агля</w:t>
            </w:r>
            <w:r w:rsidR="00F02558">
              <w:rPr>
                <w:rFonts w:ascii="Times New Roman" w:hAnsi="Times New Roman"/>
                <w:sz w:val="20"/>
                <w:szCs w:val="20"/>
              </w:rPr>
              <w:t>дные</w:t>
            </w:r>
            <w:proofErr w:type="spellEnd"/>
            <w:r w:rsidR="00F02558">
              <w:rPr>
                <w:rFonts w:ascii="Times New Roman" w:hAnsi="Times New Roman"/>
                <w:sz w:val="20"/>
                <w:szCs w:val="20"/>
              </w:rPr>
              <w:t xml:space="preserve"> материалы по темам (5 шт.)</w:t>
            </w:r>
            <w:r w:rsidRPr="002A7E1D">
              <w:rPr>
                <w:rFonts w:ascii="Times New Roman" w:hAnsi="Times New Roman"/>
                <w:sz w:val="20"/>
                <w:szCs w:val="20"/>
              </w:rPr>
              <w:t>Демонстрационный материал по темам (5 шт.).</w:t>
            </w:r>
          </w:p>
        </w:tc>
      </w:tr>
      <w:tr w:rsidR="006A7840" w:rsidRPr="00DF0230" w14:paraId="616295CC" w14:textId="77777777" w:rsidTr="0054327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76669" w14:textId="77777777" w:rsidR="00DD071E" w:rsidRPr="00DF0230" w:rsidRDefault="00DD071E" w:rsidP="00A957D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90A170" w14:textId="77777777" w:rsidR="00DD071E" w:rsidRPr="00DF0230" w:rsidRDefault="00537FC3" w:rsidP="00A957D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7FC3">
              <w:rPr>
                <w:rFonts w:ascii="Times New Roman" w:hAnsi="Times New Roman"/>
                <w:sz w:val="20"/>
                <w:szCs w:val="20"/>
              </w:rPr>
              <w:t>Педиатрия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8E109F" w14:textId="77777777" w:rsidR="002A7E1D" w:rsidRPr="00F02558" w:rsidRDefault="002A7E1D" w:rsidP="002A7E1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344010, Ростовская область, г. Ростов-на-Дону, </w:t>
            </w:r>
          </w:p>
          <w:p w14:paraId="07204974" w14:textId="77777777" w:rsidR="002A7E1D" w:rsidRPr="00F02558" w:rsidRDefault="002A7E1D" w:rsidP="002A7E1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пр. Ворошиловский 105 , </w:t>
            </w:r>
          </w:p>
          <w:p w14:paraId="7CAEA8A0" w14:textId="77777777" w:rsidR="002A7E1D" w:rsidRPr="00F02558" w:rsidRDefault="002A7E1D" w:rsidP="002A7E1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>МБУЗ « ГБ № 1 им. Н. А. Семашко (Литер 13, 0-й этаж)</w:t>
            </w:r>
          </w:p>
          <w:p w14:paraId="5387F8E3" w14:textId="77777777" w:rsidR="002A7E1D" w:rsidRPr="00F02558" w:rsidRDefault="002A7E1D" w:rsidP="002A7E1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Учебная комната № 3 </w:t>
            </w:r>
          </w:p>
          <w:p w14:paraId="2263F28F" w14:textId="77777777" w:rsidR="002A7E1D" w:rsidRPr="00F02558" w:rsidRDefault="002A7E1D" w:rsidP="002A7E1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Помещение для проведения занятий практического типа, текущего контроля промежуточной аттестации по дисциплине </w:t>
            </w:r>
          </w:p>
          <w:p w14:paraId="6F5D2679" w14:textId="77777777" w:rsidR="00DD071E" w:rsidRPr="00DF0230" w:rsidRDefault="002A7E1D" w:rsidP="002A7E1D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>«Педиатрия».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9D795" w14:textId="77777777" w:rsidR="006A7840" w:rsidRDefault="00F02558" w:rsidP="006A7840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учебная комната №3</w:t>
            </w:r>
          </w:p>
          <w:p w14:paraId="1FF05110" w14:textId="77777777" w:rsidR="00DD071E" w:rsidRPr="00F02558" w:rsidRDefault="002A7E1D" w:rsidP="006A7840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A7E1D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</w:t>
            </w:r>
            <w:r w:rsidR="00427DAE">
              <w:rPr>
                <w:rFonts w:ascii="Times New Roman" w:hAnsi="Times New Roman"/>
                <w:sz w:val="20"/>
                <w:szCs w:val="20"/>
              </w:rPr>
              <w:t>толы (4 шт.), стулья офисные (10</w:t>
            </w:r>
            <w:r w:rsidRPr="002A7E1D">
              <w:rPr>
                <w:rFonts w:ascii="Times New Roman" w:hAnsi="Times New Roman"/>
                <w:sz w:val="20"/>
                <w:szCs w:val="20"/>
              </w:rPr>
              <w:t xml:space="preserve"> шт.) Доска учебная стеклянная-1 шт.</w:t>
            </w:r>
            <w:proofErr w:type="gramStart"/>
            <w:r w:rsidR="00E77594">
              <w:rPr>
                <w:rFonts w:ascii="Times New Roman" w:hAnsi="Times New Roman"/>
                <w:sz w:val="20"/>
                <w:szCs w:val="20"/>
              </w:rPr>
              <w:t>,т</w:t>
            </w:r>
            <w:proofErr w:type="gramEnd"/>
            <w:r w:rsidR="00E77594">
              <w:rPr>
                <w:rFonts w:ascii="Times New Roman" w:hAnsi="Times New Roman"/>
                <w:sz w:val="20"/>
                <w:szCs w:val="20"/>
              </w:rPr>
              <w:t xml:space="preserve">умба-1шт. </w:t>
            </w:r>
            <w:r w:rsidRPr="002A7E1D">
              <w:rPr>
                <w:rFonts w:ascii="Times New Roman" w:hAnsi="Times New Roman"/>
                <w:sz w:val="20"/>
                <w:szCs w:val="20"/>
              </w:rPr>
              <w:t>Наборами демонстрационного оборудования и учебно-наглядных пособий, обеспечивающие тематические иллюстрации:</w:t>
            </w:r>
            <w:r w:rsidR="00996B7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A7E1D">
              <w:rPr>
                <w:rFonts w:ascii="Times New Roman" w:hAnsi="Times New Roman"/>
                <w:sz w:val="20"/>
                <w:szCs w:val="20"/>
              </w:rPr>
              <w:t>Наглядные материалы по темам (5 шт.</w:t>
            </w:r>
            <w:proofErr w:type="gramStart"/>
            <w:r w:rsidRPr="002A7E1D">
              <w:rPr>
                <w:rFonts w:ascii="Times New Roman" w:hAnsi="Times New Roman"/>
                <w:sz w:val="20"/>
                <w:szCs w:val="20"/>
              </w:rPr>
              <w:t>)Д</w:t>
            </w:r>
            <w:proofErr w:type="gramEnd"/>
            <w:r w:rsidRPr="002A7E1D">
              <w:rPr>
                <w:rFonts w:ascii="Times New Roman" w:hAnsi="Times New Roman"/>
                <w:sz w:val="20"/>
                <w:szCs w:val="20"/>
              </w:rPr>
              <w:t>емонстрационный материал по темам (5 шт.)</w:t>
            </w:r>
          </w:p>
        </w:tc>
      </w:tr>
      <w:tr w:rsidR="006A7840" w:rsidRPr="00DF0230" w14:paraId="5F9A6E76" w14:textId="77777777" w:rsidTr="0054327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99BC9" w14:textId="77777777" w:rsidR="00DD071E" w:rsidRPr="00DF0230" w:rsidRDefault="00DD071E" w:rsidP="00A957D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7A3E57" w14:textId="77777777" w:rsidR="00DD071E" w:rsidRPr="00DF0230" w:rsidRDefault="00537FC3" w:rsidP="00A957D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7FC3">
              <w:rPr>
                <w:rFonts w:ascii="Times New Roman" w:hAnsi="Times New Roman"/>
                <w:sz w:val="20"/>
                <w:szCs w:val="20"/>
              </w:rPr>
              <w:t>Педиатрия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B68506" w14:textId="77777777" w:rsidR="002A7E1D" w:rsidRPr="00F02558" w:rsidRDefault="002A7E1D" w:rsidP="002A7E1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344010, Ростовская область, </w:t>
            </w:r>
          </w:p>
          <w:p w14:paraId="0019DC80" w14:textId="77777777" w:rsidR="002A7E1D" w:rsidRPr="00F02558" w:rsidRDefault="002A7E1D" w:rsidP="002A7E1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г. Ростов-на-Дону, </w:t>
            </w:r>
          </w:p>
          <w:p w14:paraId="7B2CB924" w14:textId="77777777" w:rsidR="002A7E1D" w:rsidRPr="00F02558" w:rsidRDefault="002A7E1D" w:rsidP="002A7E1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>пр. Ворошиловский 105,</w:t>
            </w:r>
          </w:p>
          <w:p w14:paraId="7DC7A571" w14:textId="77777777" w:rsidR="002A7E1D" w:rsidRPr="00F02558" w:rsidRDefault="00E77594" w:rsidP="002A7E1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МБУЗ «</w:t>
            </w:r>
            <w:r w:rsidR="002A7E1D"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>ГБ № 1 им. Н. А. Семашко (Литер 13, 0-й этаж)</w:t>
            </w:r>
          </w:p>
          <w:p w14:paraId="6F22E858" w14:textId="77777777" w:rsidR="002A7E1D" w:rsidRPr="00F02558" w:rsidRDefault="002A7E1D" w:rsidP="002A7E1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Учебная комната № 4 </w:t>
            </w:r>
          </w:p>
          <w:p w14:paraId="29386165" w14:textId="77777777" w:rsidR="002A7E1D" w:rsidRPr="00F02558" w:rsidRDefault="002A7E1D" w:rsidP="002A7E1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Помещение для проведения занятий </w:t>
            </w:r>
            <w:r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lastRenderedPageBreak/>
              <w:t>практического типа, текущего ко</w:t>
            </w:r>
            <w:r w:rsidR="006A7840">
              <w:rPr>
                <w:rFonts w:ascii="Times New Roman" w:hAnsi="Times New Roman"/>
                <w:bCs/>
                <w:iCs/>
                <w:sz w:val="20"/>
                <w:szCs w:val="20"/>
              </w:rPr>
              <w:t>нтроля промежуточной аттестации</w:t>
            </w:r>
            <w:r w:rsidR="00996B7F">
              <w:rPr>
                <w:rFonts w:ascii="Times New Roman" w:hAnsi="Times New Roman"/>
                <w:bCs/>
                <w:iCs/>
                <w:sz w:val="20"/>
                <w:szCs w:val="20"/>
              </w:rPr>
              <w:t>,</w:t>
            </w:r>
            <w:r w:rsidR="00E77594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="00996B7F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групповых и индивидуальных консультаций </w:t>
            </w:r>
            <w:r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 дисциплине </w:t>
            </w:r>
          </w:p>
          <w:p w14:paraId="72FD290B" w14:textId="77777777" w:rsidR="00DD071E" w:rsidRPr="00DF0230" w:rsidRDefault="002A7E1D" w:rsidP="002A7E1D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>« Педиатрия»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C8487" w14:textId="77777777" w:rsidR="006A7840" w:rsidRDefault="00F02558" w:rsidP="006A7840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учебная комната №4</w:t>
            </w:r>
          </w:p>
          <w:p w14:paraId="621520DB" w14:textId="77777777" w:rsidR="002A7E1D" w:rsidRPr="00996B7F" w:rsidRDefault="002A7E1D" w:rsidP="006A7840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A7E1D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специализированной учебной мебелью Комплект ученической </w:t>
            </w:r>
            <w:r w:rsidRPr="002A7E1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мебели 6-ой ростовской группы (стол, 2-а стула) - </w:t>
            </w:r>
            <w:r w:rsidR="00427DAE">
              <w:rPr>
                <w:rFonts w:ascii="Times New Roman" w:hAnsi="Times New Roman"/>
                <w:sz w:val="20"/>
                <w:szCs w:val="20"/>
              </w:rPr>
              <w:t>8 шт., стулья офисные (11</w:t>
            </w:r>
            <w:r w:rsidR="0054327D">
              <w:rPr>
                <w:rFonts w:ascii="Times New Roman" w:hAnsi="Times New Roman"/>
                <w:sz w:val="20"/>
                <w:szCs w:val="20"/>
              </w:rPr>
              <w:t xml:space="preserve"> шт.) </w:t>
            </w:r>
            <w:r w:rsidR="00E77594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r w:rsidR="006A7840">
              <w:rPr>
                <w:rFonts w:ascii="Times New Roman" w:hAnsi="Times New Roman"/>
                <w:sz w:val="20"/>
                <w:szCs w:val="20"/>
              </w:rPr>
              <w:t>тол письменный с под</w:t>
            </w:r>
            <w:r w:rsidR="00E77594">
              <w:rPr>
                <w:rFonts w:ascii="Times New Roman" w:hAnsi="Times New Roman"/>
                <w:sz w:val="20"/>
                <w:szCs w:val="20"/>
              </w:rPr>
              <w:t xml:space="preserve">весной тумбой 2 ящика+ниша-1шт, </w:t>
            </w:r>
            <w:r w:rsidR="00996B7F">
              <w:rPr>
                <w:rFonts w:ascii="Times New Roman" w:hAnsi="Times New Roman"/>
                <w:sz w:val="20"/>
                <w:szCs w:val="20"/>
              </w:rPr>
              <w:t>Доска учебная стеклянная-1 шт</w:t>
            </w:r>
            <w:proofErr w:type="gramStart"/>
            <w:r w:rsidR="00996B7F">
              <w:rPr>
                <w:rFonts w:ascii="Times New Roman" w:hAnsi="Times New Roman"/>
                <w:sz w:val="20"/>
                <w:szCs w:val="20"/>
              </w:rPr>
              <w:t>,т</w:t>
            </w:r>
            <w:proofErr w:type="gramEnd"/>
            <w:r w:rsidR="00996B7F">
              <w:rPr>
                <w:rFonts w:ascii="Times New Roman" w:hAnsi="Times New Roman"/>
                <w:sz w:val="20"/>
                <w:szCs w:val="20"/>
              </w:rPr>
              <w:t>умба-1шт,</w:t>
            </w:r>
            <w:r w:rsidR="00E775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E77594">
              <w:rPr>
                <w:rFonts w:ascii="Times New Roman" w:hAnsi="Times New Roman"/>
                <w:sz w:val="20"/>
                <w:szCs w:val="20"/>
              </w:rPr>
              <w:t>Негатоскоп</w:t>
            </w:r>
            <w:proofErr w:type="spellEnd"/>
            <w:r w:rsidR="00E77594">
              <w:rPr>
                <w:rFonts w:ascii="Times New Roman" w:hAnsi="Times New Roman"/>
                <w:sz w:val="20"/>
                <w:szCs w:val="20"/>
              </w:rPr>
              <w:t xml:space="preserve"> НШ-80-1шт,книжная полка-1шт</w:t>
            </w:r>
            <w:r w:rsidR="005432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77594">
              <w:rPr>
                <w:rFonts w:ascii="Times New Roman" w:hAnsi="Times New Roman"/>
                <w:sz w:val="20"/>
                <w:szCs w:val="20"/>
              </w:rPr>
              <w:t>,угловая полка-1шт.</w:t>
            </w:r>
            <w:r w:rsidR="00427DA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A7E1D">
              <w:rPr>
                <w:rFonts w:ascii="Times New Roman" w:hAnsi="Times New Roman"/>
                <w:sz w:val="20"/>
                <w:szCs w:val="20"/>
              </w:rPr>
              <w:t xml:space="preserve">Наборами демонстрационного оборудования и учебно-наглядных пособий, обеспечивающие </w:t>
            </w:r>
            <w:r w:rsidR="0054327D">
              <w:rPr>
                <w:rFonts w:ascii="Times New Roman" w:hAnsi="Times New Roman"/>
                <w:sz w:val="20"/>
                <w:szCs w:val="20"/>
              </w:rPr>
              <w:t xml:space="preserve">тематические иллюстрации: </w:t>
            </w:r>
            <w:r w:rsidRPr="002A7E1D">
              <w:rPr>
                <w:rFonts w:ascii="Times New Roman" w:hAnsi="Times New Roman"/>
                <w:sz w:val="20"/>
                <w:szCs w:val="20"/>
              </w:rPr>
              <w:t>Нагля</w:t>
            </w:r>
            <w:r w:rsidR="0054327D">
              <w:rPr>
                <w:rFonts w:ascii="Times New Roman" w:hAnsi="Times New Roman"/>
                <w:sz w:val="20"/>
                <w:szCs w:val="20"/>
              </w:rPr>
              <w:t>дные материалы по темам (5 шт.</w:t>
            </w:r>
            <w:proofErr w:type="gramStart"/>
            <w:r w:rsidR="0054327D">
              <w:rPr>
                <w:rFonts w:ascii="Times New Roman" w:hAnsi="Times New Roman"/>
                <w:sz w:val="20"/>
                <w:szCs w:val="20"/>
              </w:rPr>
              <w:t>)</w:t>
            </w:r>
            <w:r w:rsidRPr="002A7E1D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 w:rsidRPr="002A7E1D">
              <w:rPr>
                <w:rFonts w:ascii="Times New Roman" w:hAnsi="Times New Roman"/>
                <w:sz w:val="20"/>
                <w:szCs w:val="20"/>
              </w:rPr>
              <w:t>емонстраци</w:t>
            </w:r>
            <w:r w:rsidR="0054327D">
              <w:rPr>
                <w:rFonts w:ascii="Times New Roman" w:hAnsi="Times New Roman"/>
                <w:sz w:val="20"/>
                <w:szCs w:val="20"/>
              </w:rPr>
              <w:t xml:space="preserve">онный материал по темам (5 шт.); </w:t>
            </w:r>
          </w:p>
        </w:tc>
      </w:tr>
      <w:tr w:rsidR="006A7840" w:rsidRPr="00DF0230" w14:paraId="75A39392" w14:textId="77777777" w:rsidTr="0054327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C9D34" w14:textId="77777777" w:rsidR="00DD071E" w:rsidRPr="00DF0230" w:rsidRDefault="00DD071E" w:rsidP="00A957D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77A2CB" w14:textId="77777777" w:rsidR="00DD071E" w:rsidRPr="00DF0230" w:rsidRDefault="00537FC3" w:rsidP="00A957D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7FC3">
              <w:rPr>
                <w:rFonts w:ascii="Times New Roman" w:hAnsi="Times New Roman"/>
                <w:sz w:val="20"/>
                <w:szCs w:val="20"/>
              </w:rPr>
              <w:t>Педиатрия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AD037D" w14:textId="77777777" w:rsidR="002A7E1D" w:rsidRPr="002A7E1D" w:rsidRDefault="002A7E1D" w:rsidP="002A7E1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A7E1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344010, Ростовская область, г. Ростов-на-Дону, </w:t>
            </w:r>
          </w:p>
          <w:p w14:paraId="0F6B9FAA" w14:textId="77777777" w:rsidR="002A7E1D" w:rsidRPr="002A7E1D" w:rsidRDefault="00D647BA" w:rsidP="002A7E1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пр. Ворошиловский 105</w:t>
            </w:r>
            <w:r w:rsidR="002A7E1D" w:rsidRPr="002A7E1D">
              <w:rPr>
                <w:rFonts w:ascii="Times New Roman" w:hAnsi="Times New Roman"/>
                <w:bCs/>
                <w:iCs/>
                <w:sz w:val="20"/>
                <w:szCs w:val="20"/>
              </w:rPr>
              <w:t>,</w:t>
            </w:r>
          </w:p>
          <w:p w14:paraId="2ED8FAA6" w14:textId="77777777" w:rsidR="002A7E1D" w:rsidRPr="002A7E1D" w:rsidRDefault="00D647BA" w:rsidP="002A7E1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МБУЗ «</w:t>
            </w:r>
            <w:r w:rsidR="002A7E1D" w:rsidRPr="002A7E1D">
              <w:rPr>
                <w:rFonts w:ascii="Times New Roman" w:hAnsi="Times New Roman"/>
                <w:bCs/>
                <w:iCs/>
                <w:sz w:val="20"/>
                <w:szCs w:val="20"/>
              </w:rPr>
              <w:t>ГБ № 1 им. Н. А. Семашко (Литер 13, 3-й этаж)</w:t>
            </w:r>
          </w:p>
          <w:p w14:paraId="55148D7E" w14:textId="77777777" w:rsidR="002A7E1D" w:rsidRPr="002A7E1D" w:rsidRDefault="002A7E1D" w:rsidP="002A7E1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A7E1D">
              <w:rPr>
                <w:rFonts w:ascii="Times New Roman" w:hAnsi="Times New Roman"/>
                <w:bCs/>
                <w:iCs/>
                <w:sz w:val="20"/>
                <w:szCs w:val="20"/>
              </w:rPr>
              <w:t>Учебная комната № 5</w:t>
            </w:r>
          </w:p>
          <w:p w14:paraId="1084F6CA" w14:textId="77777777" w:rsidR="00996B7F" w:rsidRPr="00F02558" w:rsidRDefault="002A7E1D" w:rsidP="00996B7F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A7E1D">
              <w:rPr>
                <w:rFonts w:ascii="Times New Roman" w:hAnsi="Times New Roman"/>
                <w:bCs/>
                <w:iCs/>
                <w:sz w:val="20"/>
                <w:szCs w:val="20"/>
              </w:rPr>
              <w:t>Помещение для проведения занятий практического типа</w:t>
            </w:r>
            <w:r w:rsidR="00427DAE">
              <w:rPr>
                <w:rFonts w:ascii="Times New Roman" w:hAnsi="Times New Roman"/>
                <w:bCs/>
                <w:iCs/>
                <w:sz w:val="20"/>
                <w:szCs w:val="20"/>
              </w:rPr>
              <w:t>,</w:t>
            </w:r>
            <w:r w:rsidR="00DD1A04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="00427DAE"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>текущего ко</w:t>
            </w:r>
            <w:r w:rsidR="00427DAE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нтроля промежуточной аттестации, </w:t>
            </w:r>
            <w:r w:rsidR="00996B7F"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 дисциплине </w:t>
            </w:r>
          </w:p>
          <w:p w14:paraId="57FC58F5" w14:textId="77777777" w:rsidR="00DD071E" w:rsidRPr="00DF0230" w:rsidRDefault="00996B7F" w:rsidP="00996B7F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>« Педиатрия»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D83FA" w14:textId="77777777" w:rsidR="006A7840" w:rsidRDefault="0054327D" w:rsidP="006A7840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учебная комната №5</w:t>
            </w:r>
          </w:p>
          <w:p w14:paraId="60ECC08C" w14:textId="77777777" w:rsidR="002A7E1D" w:rsidRPr="002A7E1D" w:rsidRDefault="002A7E1D" w:rsidP="006A7840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A7E1D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мебелью:</w:t>
            </w:r>
            <w:r w:rsidR="00E775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A7E1D">
              <w:rPr>
                <w:rFonts w:ascii="Times New Roman" w:hAnsi="Times New Roman"/>
                <w:sz w:val="20"/>
                <w:szCs w:val="20"/>
              </w:rPr>
              <w:t xml:space="preserve">Столы офисные -6 шт., Стул мягкий- 6 шт., </w:t>
            </w:r>
            <w:r w:rsidR="00427DA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A78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77594">
              <w:rPr>
                <w:rFonts w:ascii="Times New Roman" w:hAnsi="Times New Roman"/>
                <w:sz w:val="20"/>
                <w:szCs w:val="20"/>
              </w:rPr>
              <w:t xml:space="preserve">Рабочая  станция </w:t>
            </w:r>
            <w:proofErr w:type="spellStart"/>
            <w:r w:rsidR="00E77594">
              <w:rPr>
                <w:rFonts w:ascii="Times New Roman" w:hAnsi="Times New Roman"/>
                <w:sz w:val="20"/>
                <w:szCs w:val="20"/>
              </w:rPr>
              <w:t>Core</w:t>
            </w:r>
            <w:proofErr w:type="spellEnd"/>
            <w:r w:rsidR="00E77594">
              <w:rPr>
                <w:rFonts w:ascii="Times New Roman" w:hAnsi="Times New Roman"/>
                <w:sz w:val="20"/>
                <w:szCs w:val="20"/>
              </w:rPr>
              <w:t xml:space="preserve"> Е 7400 </w:t>
            </w:r>
            <w:r w:rsidRPr="002A7E1D">
              <w:rPr>
                <w:rFonts w:ascii="Times New Roman" w:hAnsi="Times New Roman"/>
                <w:sz w:val="20"/>
                <w:szCs w:val="20"/>
              </w:rPr>
              <w:t>Стол для мультимедийного проектора</w:t>
            </w:r>
            <w:r w:rsidR="00E77594">
              <w:rPr>
                <w:rFonts w:ascii="Times New Roman" w:hAnsi="Times New Roman"/>
                <w:sz w:val="20"/>
                <w:szCs w:val="20"/>
              </w:rPr>
              <w:t>-1шт, тумба-1шт,  шкаф книжный</w:t>
            </w:r>
            <w:r w:rsidR="00A864B9">
              <w:rPr>
                <w:rFonts w:ascii="Times New Roman" w:hAnsi="Times New Roman"/>
                <w:sz w:val="20"/>
                <w:szCs w:val="20"/>
              </w:rPr>
              <w:t xml:space="preserve"> с глухими фасадами </w:t>
            </w:r>
            <w:r w:rsidR="00E77594">
              <w:rPr>
                <w:rFonts w:ascii="Times New Roman" w:hAnsi="Times New Roman"/>
                <w:sz w:val="20"/>
                <w:szCs w:val="20"/>
              </w:rPr>
              <w:t>-2шт.</w:t>
            </w:r>
            <w:proofErr w:type="gramStart"/>
            <w:r w:rsidR="00427DA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647BA"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 w:rsidR="00D647BA">
              <w:rPr>
                <w:rFonts w:ascii="Times New Roman" w:hAnsi="Times New Roman"/>
                <w:sz w:val="20"/>
                <w:szCs w:val="20"/>
              </w:rPr>
              <w:t>стенд -3шт.</w:t>
            </w:r>
            <w:r w:rsidR="00A864B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A7E1D">
              <w:rPr>
                <w:rFonts w:ascii="Times New Roman" w:hAnsi="Times New Roman"/>
                <w:sz w:val="20"/>
                <w:szCs w:val="20"/>
              </w:rPr>
              <w:t>Наборами демонстрационного оборудования и учебно-наглядных пособий, обеспечивающие тематические иллюстрации:</w:t>
            </w:r>
            <w:r w:rsidR="00A864B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A7E1D">
              <w:rPr>
                <w:rFonts w:ascii="Times New Roman" w:hAnsi="Times New Roman"/>
                <w:sz w:val="20"/>
                <w:szCs w:val="20"/>
              </w:rPr>
              <w:t>Наглядные материалы по темам (5 шт.</w:t>
            </w:r>
            <w:proofErr w:type="gramStart"/>
            <w:r w:rsidRPr="002A7E1D">
              <w:rPr>
                <w:rFonts w:ascii="Times New Roman" w:hAnsi="Times New Roman"/>
                <w:sz w:val="20"/>
                <w:szCs w:val="20"/>
              </w:rPr>
              <w:t>)Д</w:t>
            </w:r>
            <w:proofErr w:type="gramEnd"/>
            <w:r w:rsidRPr="002A7E1D">
              <w:rPr>
                <w:rFonts w:ascii="Times New Roman" w:hAnsi="Times New Roman"/>
                <w:sz w:val="20"/>
                <w:szCs w:val="20"/>
              </w:rPr>
              <w:t>емонстрационный материал по темам (5 шт.)</w:t>
            </w:r>
          </w:p>
        </w:tc>
      </w:tr>
      <w:tr w:rsidR="00996B7F" w:rsidRPr="00DF0230" w14:paraId="64AD6044" w14:textId="77777777" w:rsidTr="0054327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14AA4" w14:textId="77777777" w:rsidR="00996B7F" w:rsidRPr="00DF0230" w:rsidRDefault="00996B7F" w:rsidP="00996B7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94021" w14:textId="77777777" w:rsidR="00996B7F" w:rsidRPr="00DF0230" w:rsidRDefault="00996B7F" w:rsidP="00996B7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7FC3">
              <w:rPr>
                <w:rFonts w:ascii="Times New Roman" w:hAnsi="Times New Roman"/>
                <w:sz w:val="20"/>
                <w:szCs w:val="20"/>
              </w:rPr>
              <w:t>Педиатрия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E27ED" w14:textId="77777777" w:rsidR="00996B7F" w:rsidRPr="002E35D8" w:rsidRDefault="00996B7F" w:rsidP="00996B7F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E35D8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344010, Ростовская область, г. Ростов-на-Дону, </w:t>
            </w:r>
          </w:p>
          <w:p w14:paraId="3E6E8557" w14:textId="77777777" w:rsidR="00996B7F" w:rsidRPr="002E35D8" w:rsidRDefault="00996B7F" w:rsidP="00996B7F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E35D8">
              <w:rPr>
                <w:rFonts w:ascii="Times New Roman" w:hAnsi="Times New Roman"/>
                <w:bCs/>
                <w:iCs/>
                <w:sz w:val="20"/>
                <w:szCs w:val="20"/>
              </w:rPr>
              <w:t>пр. Ворошиловский 105,</w:t>
            </w:r>
          </w:p>
          <w:p w14:paraId="30FE3711" w14:textId="77777777" w:rsidR="00996B7F" w:rsidRPr="002E35D8" w:rsidRDefault="00D647BA" w:rsidP="00996B7F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МБУЗ «</w:t>
            </w:r>
            <w:r w:rsidR="00996B7F" w:rsidRPr="002E35D8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ГБ № </w:t>
            </w:r>
            <w:r w:rsidR="006A7840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1 им. Н. А. Семашко </w:t>
            </w:r>
            <w:r w:rsidR="006A7840">
              <w:rPr>
                <w:rFonts w:ascii="Times New Roman" w:hAnsi="Times New Roman"/>
                <w:bCs/>
                <w:iCs/>
                <w:sz w:val="20"/>
                <w:szCs w:val="20"/>
              </w:rPr>
              <w:lastRenderedPageBreak/>
              <w:t>(Литер 13, 3</w:t>
            </w:r>
            <w:r w:rsidR="00996B7F" w:rsidRPr="002E35D8">
              <w:rPr>
                <w:rFonts w:ascii="Times New Roman" w:hAnsi="Times New Roman"/>
                <w:bCs/>
                <w:iCs/>
                <w:sz w:val="20"/>
                <w:szCs w:val="20"/>
              </w:rPr>
              <w:t>-й этаж)</w:t>
            </w:r>
          </w:p>
          <w:p w14:paraId="23936690" w14:textId="77777777" w:rsidR="00996B7F" w:rsidRPr="002E35D8" w:rsidRDefault="00996B7F" w:rsidP="00996B7F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E35D8">
              <w:rPr>
                <w:rFonts w:ascii="Times New Roman" w:hAnsi="Times New Roman"/>
                <w:bCs/>
                <w:iCs/>
                <w:sz w:val="20"/>
                <w:szCs w:val="20"/>
              </w:rPr>
              <w:t>Учебная комната № 6</w:t>
            </w:r>
          </w:p>
          <w:p w14:paraId="68D25E8D" w14:textId="77777777" w:rsidR="00996B7F" w:rsidRPr="00F02558" w:rsidRDefault="00996B7F" w:rsidP="00996B7F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E35D8">
              <w:rPr>
                <w:rFonts w:ascii="Times New Roman" w:hAnsi="Times New Roman"/>
                <w:bCs/>
                <w:iCs/>
                <w:sz w:val="20"/>
                <w:szCs w:val="20"/>
              </w:rPr>
              <w:t>Помещение для проведения занятий практического типа</w:t>
            </w:r>
            <w:r w:rsidR="00282F3A">
              <w:rPr>
                <w:rFonts w:ascii="Times New Roman" w:hAnsi="Times New Roman"/>
                <w:bCs/>
                <w:iCs/>
                <w:sz w:val="20"/>
                <w:szCs w:val="20"/>
              </w:rPr>
              <w:t>,</w:t>
            </w:r>
            <w:r w:rsidR="00DD1A04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="00DD1A04"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текущего контроля промежуточной аттестации </w:t>
            </w:r>
            <w:r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 дисциплине </w:t>
            </w:r>
          </w:p>
          <w:p w14:paraId="698248EC" w14:textId="77777777" w:rsidR="00996B7F" w:rsidRPr="00DF0230" w:rsidRDefault="00996B7F" w:rsidP="00996B7F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>« Педиатрия»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46FAF" w14:textId="77777777" w:rsidR="00996B7F" w:rsidRDefault="00996B7F" w:rsidP="00996B7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6B7F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учебная комната №</w:t>
            </w:r>
            <w:r w:rsidR="00A864B9">
              <w:rPr>
                <w:rFonts w:ascii="Times New Roman" w:hAnsi="Times New Roman"/>
                <w:sz w:val="20"/>
                <w:szCs w:val="20"/>
              </w:rPr>
              <w:t xml:space="preserve">6 </w:t>
            </w:r>
            <w:r w:rsidRPr="00996B7F">
              <w:rPr>
                <w:rFonts w:ascii="Times New Roman" w:hAnsi="Times New Roman"/>
                <w:sz w:val="20"/>
                <w:szCs w:val="20"/>
              </w:rPr>
              <w:t xml:space="preserve">Помещение укомплектовано </w:t>
            </w:r>
            <w:r w:rsidRPr="00996B7F">
              <w:rPr>
                <w:rFonts w:ascii="Times New Roman" w:hAnsi="Times New Roman"/>
                <w:sz w:val="20"/>
                <w:szCs w:val="20"/>
              </w:rPr>
              <w:lastRenderedPageBreak/>
              <w:t>специализированной учебной мебелью</w:t>
            </w:r>
            <w:r>
              <w:rPr>
                <w:rFonts w:ascii="Times New Roman" w:hAnsi="Times New Roman"/>
                <w:sz w:val="20"/>
                <w:szCs w:val="20"/>
              </w:rPr>
              <w:t>: стол компьютерный-2шт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омпьютер в комплекте-1шт.</w:t>
            </w:r>
            <w:r w:rsidR="00A864B9">
              <w:rPr>
                <w:rFonts w:ascii="Times New Roman" w:hAnsi="Times New Roman"/>
                <w:sz w:val="20"/>
                <w:szCs w:val="20"/>
              </w:rPr>
              <w:t>,тумба-1шт,</w:t>
            </w:r>
            <w:r w:rsidR="00427DAE">
              <w:rPr>
                <w:rFonts w:ascii="Times New Roman" w:hAnsi="Times New Roman"/>
                <w:sz w:val="20"/>
                <w:szCs w:val="20"/>
              </w:rPr>
              <w:t xml:space="preserve"> книжная полка-2 </w:t>
            </w:r>
            <w:proofErr w:type="spellStart"/>
            <w:r w:rsidR="00A864B9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r w:rsidR="00A864B9">
              <w:rPr>
                <w:rFonts w:ascii="Times New Roman" w:hAnsi="Times New Roman"/>
                <w:sz w:val="20"/>
                <w:szCs w:val="20"/>
              </w:rPr>
              <w:t xml:space="preserve">, стулья офисные- </w:t>
            </w:r>
            <w:r w:rsidR="00427DAE">
              <w:rPr>
                <w:rFonts w:ascii="Times New Roman" w:hAnsi="Times New Roman"/>
                <w:sz w:val="20"/>
                <w:szCs w:val="20"/>
              </w:rPr>
              <w:t xml:space="preserve">7 </w:t>
            </w:r>
            <w:r w:rsidR="00A864B9">
              <w:rPr>
                <w:rFonts w:ascii="Times New Roman" w:hAnsi="Times New Roman"/>
                <w:sz w:val="20"/>
                <w:szCs w:val="20"/>
              </w:rPr>
              <w:t>шт.,  шкаф книжный -3шт.</w:t>
            </w:r>
            <w:r w:rsidR="00D647BA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r w:rsidR="006A7840">
              <w:rPr>
                <w:rFonts w:ascii="Times New Roman" w:hAnsi="Times New Roman"/>
                <w:sz w:val="20"/>
                <w:szCs w:val="20"/>
              </w:rPr>
              <w:t>пл</w:t>
            </w:r>
            <w:r w:rsidR="00D647BA">
              <w:rPr>
                <w:rFonts w:ascii="Times New Roman" w:hAnsi="Times New Roman"/>
                <w:sz w:val="20"/>
                <w:szCs w:val="20"/>
              </w:rPr>
              <w:t>ит</w:t>
            </w:r>
            <w:r w:rsidR="006A7840">
              <w:rPr>
                <w:rFonts w:ascii="Times New Roman" w:hAnsi="Times New Roman"/>
                <w:sz w:val="20"/>
                <w:szCs w:val="20"/>
              </w:rPr>
              <w:t>-</w:t>
            </w:r>
            <w:r w:rsidR="00D647BA">
              <w:rPr>
                <w:rFonts w:ascii="Times New Roman" w:hAnsi="Times New Roman"/>
                <w:sz w:val="20"/>
                <w:szCs w:val="20"/>
              </w:rPr>
              <w:t>с</w:t>
            </w:r>
            <w:r w:rsidR="006A7840">
              <w:rPr>
                <w:rFonts w:ascii="Times New Roman" w:hAnsi="Times New Roman"/>
                <w:sz w:val="20"/>
                <w:szCs w:val="20"/>
              </w:rPr>
              <w:t>ис</w:t>
            </w:r>
            <w:r w:rsidR="00D647BA">
              <w:rPr>
                <w:rFonts w:ascii="Times New Roman" w:hAnsi="Times New Roman"/>
                <w:sz w:val="20"/>
                <w:szCs w:val="20"/>
              </w:rPr>
              <w:t>тема</w:t>
            </w:r>
            <w:r w:rsidR="006A78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647BA">
              <w:rPr>
                <w:rFonts w:ascii="Times New Roman" w:hAnsi="Times New Roman"/>
                <w:sz w:val="20"/>
                <w:szCs w:val="20"/>
              </w:rPr>
              <w:t>То</w:t>
            </w:r>
            <w:proofErr w:type="spellStart"/>
            <w:r w:rsidR="00D647BA">
              <w:rPr>
                <w:rFonts w:ascii="Times New Roman" w:hAnsi="Times New Roman"/>
                <w:sz w:val="20"/>
                <w:szCs w:val="20"/>
                <w:lang w:val="en-US"/>
              </w:rPr>
              <w:t>shiba</w:t>
            </w:r>
            <w:proofErr w:type="spellEnd"/>
            <w:r w:rsidR="00D647BA">
              <w:rPr>
                <w:rFonts w:ascii="Times New Roman" w:hAnsi="Times New Roman"/>
                <w:sz w:val="20"/>
                <w:szCs w:val="20"/>
              </w:rPr>
              <w:t>-1шт</w:t>
            </w:r>
            <w:r w:rsidR="00427DAE">
              <w:t xml:space="preserve"> </w:t>
            </w:r>
            <w:r w:rsidR="00427DAE">
              <w:rPr>
                <w:rFonts w:ascii="Times New Roman" w:hAnsi="Times New Roman"/>
                <w:sz w:val="20"/>
                <w:szCs w:val="20"/>
              </w:rPr>
              <w:t>Наглядные материалы по темам (2</w:t>
            </w:r>
            <w:r w:rsidR="00427DAE" w:rsidRPr="00427DAE">
              <w:rPr>
                <w:rFonts w:ascii="Times New Roman" w:hAnsi="Times New Roman"/>
                <w:sz w:val="20"/>
                <w:szCs w:val="20"/>
              </w:rPr>
              <w:t xml:space="preserve"> шт.)Демонстрационный </w:t>
            </w:r>
            <w:r w:rsidR="00427DAE">
              <w:rPr>
                <w:rFonts w:ascii="Times New Roman" w:hAnsi="Times New Roman"/>
                <w:sz w:val="20"/>
                <w:szCs w:val="20"/>
              </w:rPr>
              <w:t>материал по темам (2</w:t>
            </w:r>
            <w:r w:rsidR="00427DAE" w:rsidRPr="00427DAE">
              <w:rPr>
                <w:rFonts w:ascii="Times New Roman" w:hAnsi="Times New Roman"/>
                <w:sz w:val="20"/>
                <w:szCs w:val="20"/>
              </w:rPr>
              <w:t xml:space="preserve"> шт.)</w:t>
            </w:r>
          </w:p>
        </w:tc>
      </w:tr>
      <w:tr w:rsidR="006A7840" w:rsidRPr="00DF0230" w14:paraId="1464C46F" w14:textId="77777777" w:rsidTr="0054327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30CC8" w14:textId="77777777" w:rsidR="00996B7F" w:rsidRPr="00DF0230" w:rsidRDefault="00996B7F" w:rsidP="00996B7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1E4D12" w14:textId="77777777" w:rsidR="00996B7F" w:rsidRPr="00DF0230" w:rsidRDefault="00996B7F" w:rsidP="00996B7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7FC3">
              <w:rPr>
                <w:rFonts w:ascii="Times New Roman" w:hAnsi="Times New Roman"/>
                <w:sz w:val="20"/>
                <w:szCs w:val="20"/>
              </w:rPr>
              <w:t>Педиатрия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7F5B0C" w14:textId="77777777" w:rsidR="00996B7F" w:rsidRPr="002E35D8" w:rsidRDefault="00996B7F" w:rsidP="00996B7F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E35D8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344010, Ростовская область, г. Ростов-на-Дону, </w:t>
            </w:r>
          </w:p>
          <w:p w14:paraId="68D494FA" w14:textId="77777777" w:rsidR="00996B7F" w:rsidRPr="002E35D8" w:rsidRDefault="006A7840" w:rsidP="00996B7F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пр. Ворошиловский 105</w:t>
            </w:r>
            <w:r w:rsidR="00D647BA">
              <w:rPr>
                <w:rFonts w:ascii="Times New Roman" w:hAnsi="Times New Roman"/>
                <w:bCs/>
                <w:i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="00996B7F" w:rsidRPr="002E35D8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МБУЗ </w:t>
            </w:r>
          </w:p>
          <w:p w14:paraId="3E642ECF" w14:textId="77777777" w:rsidR="00996B7F" w:rsidRPr="002E35D8" w:rsidRDefault="00D647BA" w:rsidP="00996B7F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«</w:t>
            </w:r>
            <w:r w:rsidR="00996B7F" w:rsidRPr="002E35D8">
              <w:rPr>
                <w:rFonts w:ascii="Times New Roman" w:hAnsi="Times New Roman"/>
                <w:bCs/>
                <w:iCs/>
                <w:sz w:val="20"/>
                <w:szCs w:val="20"/>
              </w:rPr>
              <w:t>ГБ № 1 им. Н. А. Семашко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»</w:t>
            </w:r>
            <w:r w:rsidR="00996B7F" w:rsidRPr="002E35D8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(Литер 13, 2-й этаж)</w:t>
            </w:r>
          </w:p>
          <w:p w14:paraId="24649BEF" w14:textId="77777777" w:rsidR="00996B7F" w:rsidRPr="002E35D8" w:rsidRDefault="00427DAE" w:rsidP="00996B7F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Учебная комната № 7</w:t>
            </w:r>
          </w:p>
          <w:p w14:paraId="42BEE668" w14:textId="77777777" w:rsidR="00427DAE" w:rsidRPr="00F02558" w:rsidRDefault="00996B7F" w:rsidP="00427DAE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E35D8">
              <w:rPr>
                <w:rFonts w:ascii="Times New Roman" w:hAnsi="Times New Roman"/>
                <w:bCs/>
                <w:iCs/>
                <w:sz w:val="20"/>
                <w:szCs w:val="20"/>
              </w:rPr>
              <w:t>Помещение для проведения занятий практического типа</w:t>
            </w:r>
            <w:r w:rsidR="00DD1A04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, </w:t>
            </w:r>
            <w:r w:rsidR="00DD1A04"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>текущего контроля промежуточной аттестации</w:t>
            </w:r>
            <w:r w:rsidR="00427DAE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="00427DAE"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 дисциплине </w:t>
            </w:r>
          </w:p>
          <w:p w14:paraId="309A01AB" w14:textId="77777777" w:rsidR="00996B7F" w:rsidRPr="00DF0230" w:rsidRDefault="00427DAE" w:rsidP="00427DAE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02558">
              <w:rPr>
                <w:rFonts w:ascii="Times New Roman" w:hAnsi="Times New Roman"/>
                <w:bCs/>
                <w:iCs/>
                <w:sz w:val="20"/>
                <w:szCs w:val="20"/>
              </w:rPr>
              <w:t>« Педиатрия»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3EC774" w14:textId="77777777" w:rsidR="00996B7F" w:rsidRPr="00DF0230" w:rsidRDefault="00996B7F" w:rsidP="006A784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учебная комната №7</w:t>
            </w:r>
          </w:p>
          <w:p w14:paraId="467667CF" w14:textId="77777777" w:rsidR="00996B7F" w:rsidRPr="002E35D8" w:rsidRDefault="00996B7F" w:rsidP="006A784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35D8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специализированной учебной мебелью стол</w:t>
            </w:r>
            <w:r w:rsidR="006A78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E35D8">
              <w:rPr>
                <w:rFonts w:ascii="Times New Roman" w:hAnsi="Times New Roman"/>
                <w:sz w:val="20"/>
                <w:szCs w:val="20"/>
              </w:rPr>
              <w:t>( 2 шт</w:t>
            </w:r>
            <w:r w:rsidR="00DD1A04">
              <w:rPr>
                <w:rFonts w:ascii="Times New Roman" w:hAnsi="Times New Roman"/>
                <w:sz w:val="20"/>
                <w:szCs w:val="20"/>
              </w:rPr>
              <w:t>.</w:t>
            </w:r>
            <w:r w:rsidRPr="002E35D8">
              <w:rPr>
                <w:rFonts w:ascii="Times New Roman" w:hAnsi="Times New Roman"/>
                <w:sz w:val="20"/>
                <w:szCs w:val="20"/>
              </w:rPr>
              <w:t>),</w:t>
            </w:r>
            <w:r w:rsidR="00282F3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E35D8">
              <w:rPr>
                <w:rFonts w:ascii="Times New Roman" w:hAnsi="Times New Roman"/>
                <w:sz w:val="20"/>
                <w:szCs w:val="20"/>
              </w:rPr>
              <w:t xml:space="preserve">стулья мягкие 12 </w:t>
            </w:r>
            <w:proofErr w:type="spellStart"/>
            <w:proofErr w:type="gramStart"/>
            <w:r w:rsidRPr="002E35D8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  <w:r w:rsidR="00D647BA">
              <w:rPr>
                <w:rFonts w:ascii="Times New Roman" w:hAnsi="Times New Roman"/>
                <w:sz w:val="20"/>
                <w:szCs w:val="20"/>
              </w:rPr>
              <w:t>,</w:t>
            </w:r>
            <w:r w:rsidR="00282F3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647BA">
              <w:rPr>
                <w:rFonts w:ascii="Times New Roman" w:hAnsi="Times New Roman"/>
                <w:sz w:val="20"/>
                <w:szCs w:val="20"/>
              </w:rPr>
              <w:t xml:space="preserve">стул для стола-1 </w:t>
            </w:r>
            <w:proofErr w:type="spellStart"/>
            <w:r w:rsidR="00D647B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r w:rsidR="00D647BA"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477952A8" w14:textId="77777777" w:rsidR="00996B7F" w:rsidRPr="00DF0230" w:rsidRDefault="00996B7F" w:rsidP="00996B7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Диван L-1700</w:t>
            </w:r>
            <w:r w:rsidR="006A7840">
              <w:rPr>
                <w:rFonts w:ascii="Times New Roman" w:hAnsi="Times New Roman"/>
                <w:sz w:val="20"/>
                <w:szCs w:val="20"/>
              </w:rPr>
              <w:t xml:space="preserve">-1шт., </w:t>
            </w:r>
            <w:r w:rsidR="000D3836">
              <w:rPr>
                <w:rFonts w:ascii="Times New Roman" w:hAnsi="Times New Roman"/>
                <w:sz w:val="20"/>
                <w:szCs w:val="20"/>
              </w:rPr>
              <w:t>Электро</w:t>
            </w:r>
            <w:r w:rsidR="006A7840">
              <w:rPr>
                <w:rFonts w:ascii="Times New Roman" w:hAnsi="Times New Roman"/>
                <w:sz w:val="20"/>
                <w:szCs w:val="20"/>
              </w:rPr>
              <w:t xml:space="preserve">кардиограф ЭК-1Т-04- 2 шт. </w:t>
            </w:r>
            <w:r>
              <w:rPr>
                <w:rFonts w:ascii="Times New Roman" w:hAnsi="Times New Roman"/>
                <w:sz w:val="20"/>
                <w:szCs w:val="20"/>
              </w:rPr>
              <w:t>Оверхед-проектор-1шт</w:t>
            </w:r>
            <w:r w:rsidR="006A7840">
              <w:rPr>
                <w:rFonts w:ascii="Times New Roman" w:hAnsi="Times New Roman"/>
                <w:sz w:val="20"/>
                <w:szCs w:val="20"/>
              </w:rPr>
              <w:t xml:space="preserve">.; </w:t>
            </w:r>
            <w:r w:rsidRPr="002A7E1D">
              <w:rPr>
                <w:rFonts w:ascii="Times New Roman" w:hAnsi="Times New Roman"/>
                <w:sz w:val="20"/>
                <w:szCs w:val="20"/>
              </w:rPr>
              <w:t xml:space="preserve">мультимедийный презентационный комплекс (Ноутбук  </w:t>
            </w:r>
            <w:proofErr w:type="spellStart"/>
            <w:r w:rsidRPr="002A7E1D">
              <w:rPr>
                <w:rFonts w:ascii="Times New Roman" w:hAnsi="Times New Roman"/>
                <w:sz w:val="20"/>
                <w:szCs w:val="20"/>
              </w:rPr>
              <w:t>Toshiba</w:t>
            </w:r>
            <w:proofErr w:type="spellEnd"/>
            <w:r w:rsidR="006A7840">
              <w:rPr>
                <w:rFonts w:ascii="Times New Roman" w:hAnsi="Times New Roman"/>
                <w:sz w:val="20"/>
                <w:szCs w:val="20"/>
              </w:rPr>
              <w:t xml:space="preserve">- 1шт, </w:t>
            </w:r>
            <w:r w:rsidRPr="002E35D8">
              <w:rPr>
                <w:rFonts w:ascii="Times New Roman" w:hAnsi="Times New Roman"/>
                <w:sz w:val="20"/>
                <w:szCs w:val="20"/>
              </w:rPr>
              <w:t>Стенка мебельная</w:t>
            </w:r>
            <w:r w:rsidR="00D647BA">
              <w:rPr>
                <w:rFonts w:ascii="Times New Roman" w:hAnsi="Times New Roman"/>
                <w:sz w:val="20"/>
                <w:szCs w:val="20"/>
              </w:rPr>
              <w:t xml:space="preserve">-1шт, </w:t>
            </w:r>
            <w:r w:rsidR="006A7840">
              <w:rPr>
                <w:rFonts w:ascii="Times New Roman" w:hAnsi="Times New Roman"/>
                <w:sz w:val="20"/>
                <w:szCs w:val="20"/>
              </w:rPr>
              <w:t xml:space="preserve">сейф с тумбой -1шт. </w:t>
            </w:r>
            <w:r w:rsidR="00D647BA">
              <w:rPr>
                <w:rFonts w:ascii="Times New Roman" w:hAnsi="Times New Roman"/>
                <w:sz w:val="20"/>
                <w:szCs w:val="20"/>
              </w:rPr>
              <w:t>шкаф для одежды-1шт</w:t>
            </w:r>
            <w:proofErr w:type="gramStart"/>
            <w:r w:rsidR="00D647BA">
              <w:rPr>
                <w:rFonts w:ascii="Times New Roman" w:hAnsi="Times New Roman"/>
                <w:sz w:val="20"/>
                <w:szCs w:val="20"/>
              </w:rPr>
              <w:t>,с</w:t>
            </w:r>
            <w:proofErr w:type="gramEnd"/>
            <w:r w:rsidR="00D647BA">
              <w:rPr>
                <w:rFonts w:ascii="Times New Roman" w:hAnsi="Times New Roman"/>
                <w:sz w:val="20"/>
                <w:szCs w:val="20"/>
              </w:rPr>
              <w:t>плит с</w:t>
            </w:r>
            <w:r w:rsidR="006A7840">
              <w:rPr>
                <w:rFonts w:ascii="Times New Roman" w:hAnsi="Times New Roman"/>
                <w:sz w:val="20"/>
                <w:szCs w:val="20"/>
              </w:rPr>
              <w:t>пл</w:t>
            </w:r>
            <w:r w:rsidR="00D647BA">
              <w:rPr>
                <w:rFonts w:ascii="Times New Roman" w:hAnsi="Times New Roman"/>
                <w:sz w:val="20"/>
                <w:szCs w:val="20"/>
              </w:rPr>
              <w:t>ит</w:t>
            </w:r>
            <w:r w:rsidR="006A7840">
              <w:rPr>
                <w:rFonts w:ascii="Times New Roman" w:hAnsi="Times New Roman"/>
                <w:sz w:val="20"/>
                <w:szCs w:val="20"/>
              </w:rPr>
              <w:t>-</w:t>
            </w:r>
            <w:r w:rsidR="00D647BA">
              <w:rPr>
                <w:rFonts w:ascii="Times New Roman" w:hAnsi="Times New Roman"/>
                <w:sz w:val="20"/>
                <w:szCs w:val="20"/>
              </w:rPr>
              <w:t>с</w:t>
            </w:r>
            <w:r w:rsidR="006A7840">
              <w:rPr>
                <w:rFonts w:ascii="Times New Roman" w:hAnsi="Times New Roman"/>
                <w:sz w:val="20"/>
                <w:szCs w:val="20"/>
              </w:rPr>
              <w:t>ис</w:t>
            </w:r>
            <w:r w:rsidR="00D647BA">
              <w:rPr>
                <w:rFonts w:ascii="Times New Roman" w:hAnsi="Times New Roman"/>
                <w:sz w:val="20"/>
                <w:szCs w:val="20"/>
              </w:rPr>
              <w:t>тема</w:t>
            </w:r>
            <w:r w:rsidR="006A78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647BA">
              <w:rPr>
                <w:rFonts w:ascii="Times New Roman" w:hAnsi="Times New Roman"/>
                <w:sz w:val="20"/>
                <w:szCs w:val="20"/>
              </w:rPr>
              <w:t>То</w:t>
            </w:r>
            <w:proofErr w:type="spellStart"/>
            <w:r w:rsidR="00D647BA">
              <w:rPr>
                <w:rFonts w:ascii="Times New Roman" w:hAnsi="Times New Roman"/>
                <w:sz w:val="20"/>
                <w:szCs w:val="20"/>
                <w:lang w:val="en-US"/>
              </w:rPr>
              <w:t>shiba</w:t>
            </w:r>
            <w:proofErr w:type="spellEnd"/>
            <w:r w:rsidR="00D647BA">
              <w:rPr>
                <w:rFonts w:ascii="Times New Roman" w:hAnsi="Times New Roman"/>
                <w:sz w:val="20"/>
                <w:szCs w:val="20"/>
              </w:rPr>
              <w:t>-1шт</w:t>
            </w:r>
            <w:r w:rsidR="00282F3A">
              <w:rPr>
                <w:rFonts w:ascii="Times New Roman" w:hAnsi="Times New Roman"/>
                <w:sz w:val="20"/>
                <w:szCs w:val="20"/>
              </w:rPr>
              <w:t>.</w:t>
            </w:r>
            <w:r w:rsidR="00282F3A">
              <w:t xml:space="preserve"> </w:t>
            </w:r>
            <w:r w:rsidR="00282F3A" w:rsidRPr="00282F3A">
              <w:rPr>
                <w:rFonts w:ascii="Times New Roman" w:hAnsi="Times New Roman"/>
                <w:sz w:val="20"/>
                <w:szCs w:val="20"/>
              </w:rPr>
              <w:t>Наглядные материалы по темам (2 шт.</w:t>
            </w:r>
            <w:proofErr w:type="gramStart"/>
            <w:r w:rsidR="00282F3A" w:rsidRPr="00282F3A">
              <w:rPr>
                <w:rFonts w:ascii="Times New Roman" w:hAnsi="Times New Roman"/>
                <w:sz w:val="20"/>
                <w:szCs w:val="20"/>
              </w:rPr>
              <w:t>)Д</w:t>
            </w:r>
            <w:proofErr w:type="gramEnd"/>
            <w:r w:rsidR="00282F3A" w:rsidRPr="00282F3A">
              <w:rPr>
                <w:rFonts w:ascii="Times New Roman" w:hAnsi="Times New Roman"/>
                <w:sz w:val="20"/>
                <w:szCs w:val="20"/>
              </w:rPr>
              <w:t>емонстрационный материал по темам (2 шт.)</w:t>
            </w:r>
          </w:p>
        </w:tc>
      </w:tr>
      <w:tr w:rsidR="00282F3A" w:rsidRPr="00DF0230" w14:paraId="54190D04" w14:textId="77777777" w:rsidTr="0054327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0A226" w14:textId="77777777" w:rsidR="00282F3A" w:rsidRPr="00DF0230" w:rsidRDefault="00282F3A" w:rsidP="00282F3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9851C" w14:textId="77777777" w:rsidR="00282F3A" w:rsidRPr="00DF0230" w:rsidRDefault="00282F3A" w:rsidP="00282F3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Педиатрия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A4865E" w14:textId="77777777" w:rsidR="00282F3A" w:rsidRPr="00DF0230" w:rsidRDefault="00282F3A" w:rsidP="00282F3A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DF0230">
              <w:rPr>
                <w:rFonts w:ascii="Times New Roman" w:hAnsi="Times New Roman"/>
                <w:bCs/>
                <w:iCs/>
                <w:sz w:val="20"/>
                <w:szCs w:val="20"/>
              </w:rPr>
              <w:t>344000,  Ростовская область,</w:t>
            </w:r>
          </w:p>
          <w:p w14:paraId="7DC3C672" w14:textId="77777777" w:rsidR="00282F3A" w:rsidRPr="00DF0230" w:rsidRDefault="00282F3A" w:rsidP="00282F3A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DF0230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г. Ростов-на-Дону, проспект Вор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ошиловский 105, Литер 13 - 3 эта</w:t>
            </w:r>
            <w:proofErr w:type="gramStart"/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ж–</w:t>
            </w:r>
            <w:proofErr w:type="gramEnd"/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МБУЗ ГБ №1 им. Н.А. Семашко</w:t>
            </w:r>
          </w:p>
          <w:p w14:paraId="5AA0FED2" w14:textId="77777777" w:rsidR="00282F3A" w:rsidRPr="00DF0230" w:rsidRDefault="00282F3A" w:rsidP="00282F3A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DF0230">
              <w:rPr>
                <w:rFonts w:ascii="Times New Roman" w:hAnsi="Times New Roman"/>
                <w:bCs/>
                <w:iCs/>
                <w:sz w:val="20"/>
                <w:szCs w:val="20"/>
              </w:rPr>
              <w:t>Лаборантская комната -</w:t>
            </w:r>
          </w:p>
          <w:p w14:paraId="6D5C9E6B" w14:textId="77777777" w:rsidR="00282F3A" w:rsidRPr="00DF0230" w:rsidRDefault="00282F3A" w:rsidP="00282F3A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DF0230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помещение для хранения и профилактического обслуживания учебного оборудования 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670CD" w14:textId="77777777" w:rsidR="00282F3A" w:rsidRPr="00DF0230" w:rsidRDefault="00282F3A" w:rsidP="00282F3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0230">
              <w:rPr>
                <w:rFonts w:ascii="Times New Roman" w:hAnsi="Times New Roman"/>
                <w:sz w:val="20"/>
                <w:szCs w:val="20"/>
              </w:rPr>
              <w:t>Мебель для хранения учебного оборудования: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шкаф для одежды-2шт, книжный шкаф с глухими фасадами -2шт. сейф с тумбой-1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касса несгораемая—1шт холодильник-1шт., микроволновая печь-1шт.</w:t>
            </w:r>
          </w:p>
          <w:p w14:paraId="64921ABF" w14:textId="77777777" w:rsidR="00282F3A" w:rsidRPr="00DF0230" w:rsidRDefault="00282F3A" w:rsidP="00282F3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2F3A" w:rsidRPr="00DF0230" w14:paraId="2A772A9C" w14:textId="77777777" w:rsidTr="0054327D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15476A" w14:textId="77777777" w:rsidR="00282F3A" w:rsidRPr="00DF0230" w:rsidRDefault="00282F3A" w:rsidP="00282F3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19C1B" w14:textId="77777777" w:rsidR="00282F3A" w:rsidRPr="00D647BA" w:rsidRDefault="00282F3A" w:rsidP="00282F3A">
            <w:pPr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647BA">
              <w:rPr>
                <w:rFonts w:ascii="Times New Roman" w:hAnsi="Times New Roman"/>
                <w:color w:val="FF0000"/>
                <w:sz w:val="20"/>
                <w:szCs w:val="20"/>
              </w:rPr>
              <w:t>Педиатрия</w:t>
            </w:r>
          </w:p>
        </w:tc>
        <w:tc>
          <w:tcPr>
            <w:tcW w:w="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E6F2E" w14:textId="77777777" w:rsidR="00282F3A" w:rsidRPr="00D647BA" w:rsidRDefault="00282F3A" w:rsidP="00282F3A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0"/>
                <w:szCs w:val="20"/>
              </w:rPr>
            </w:pPr>
            <w:r w:rsidRPr="00D647BA">
              <w:rPr>
                <w:rFonts w:ascii="Times New Roman" w:hAnsi="Times New Roman"/>
                <w:bCs/>
                <w:iCs/>
                <w:color w:val="FF0000"/>
                <w:sz w:val="20"/>
                <w:szCs w:val="20"/>
              </w:rPr>
              <w:t xml:space="preserve">344022,  Ростовская область, </w:t>
            </w:r>
          </w:p>
          <w:p w14:paraId="70EC1A77" w14:textId="77777777" w:rsidR="00282F3A" w:rsidRPr="00D647BA" w:rsidRDefault="00282F3A" w:rsidP="00282F3A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0"/>
                <w:szCs w:val="20"/>
              </w:rPr>
            </w:pPr>
            <w:r w:rsidRPr="00D647BA">
              <w:rPr>
                <w:rFonts w:ascii="Times New Roman" w:hAnsi="Times New Roman"/>
                <w:bCs/>
                <w:iCs/>
                <w:color w:val="FF0000"/>
                <w:sz w:val="20"/>
                <w:szCs w:val="20"/>
              </w:rPr>
              <w:t xml:space="preserve">г. Ростов-на-Дону, пер. Нахичеванский, 38/57-59/212-214  (№41, Литер </w:t>
            </w:r>
            <w:proofErr w:type="gramStart"/>
            <w:r w:rsidRPr="00D647BA">
              <w:rPr>
                <w:rFonts w:ascii="Times New Roman" w:hAnsi="Times New Roman"/>
                <w:bCs/>
                <w:iCs/>
                <w:color w:val="FF0000"/>
                <w:sz w:val="20"/>
                <w:szCs w:val="20"/>
              </w:rPr>
              <w:t>А-Я</w:t>
            </w:r>
            <w:proofErr w:type="gramEnd"/>
            <w:r w:rsidRPr="00D647BA">
              <w:rPr>
                <w:rFonts w:ascii="Times New Roman" w:hAnsi="Times New Roman"/>
                <w:bCs/>
                <w:iCs/>
                <w:color w:val="FF0000"/>
                <w:sz w:val="20"/>
                <w:szCs w:val="20"/>
              </w:rPr>
              <w:t xml:space="preserve"> , 2 этаж, 4 этаж, Литер Б-А, 6 этаж)</w:t>
            </w:r>
          </w:p>
          <w:p w14:paraId="2CC03082" w14:textId="77777777" w:rsidR="00282F3A" w:rsidRPr="00D647BA" w:rsidRDefault="00282F3A" w:rsidP="00282F3A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0"/>
                <w:szCs w:val="20"/>
              </w:rPr>
            </w:pPr>
            <w:r w:rsidRPr="00D647BA">
              <w:rPr>
                <w:rFonts w:ascii="Times New Roman" w:hAnsi="Times New Roman"/>
                <w:bCs/>
                <w:iCs/>
                <w:color w:val="FF0000"/>
                <w:sz w:val="20"/>
                <w:szCs w:val="20"/>
              </w:rPr>
              <w:t>344022,  Ростовская область, г. Ростов-на-Дону, ул. Адыгейская/Пушкинская 12/191.</w:t>
            </w:r>
          </w:p>
          <w:p w14:paraId="6411A6A5" w14:textId="77777777" w:rsidR="00282F3A" w:rsidRPr="00D647BA" w:rsidRDefault="00282F3A" w:rsidP="00282F3A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0"/>
                <w:szCs w:val="20"/>
              </w:rPr>
            </w:pPr>
            <w:r w:rsidRPr="00D647BA">
              <w:rPr>
                <w:rFonts w:ascii="Times New Roman" w:hAnsi="Times New Roman"/>
                <w:bCs/>
                <w:iCs/>
                <w:color w:val="FF0000"/>
                <w:sz w:val="20"/>
                <w:szCs w:val="20"/>
              </w:rPr>
              <w:t>Специальные помещения для самостоятельной работы – читальные залы библиотеки, аудитория кафедры физики, Отдел автоматизации и мониторинга качества обучения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2E35B" w14:textId="77777777" w:rsidR="00282F3A" w:rsidRPr="00D647BA" w:rsidRDefault="00282F3A" w:rsidP="00282F3A">
            <w:pPr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647BA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Компьютерная техника с подключением к сети интернет и обеспечением доступа в ЭИОС </w:t>
            </w:r>
            <w:proofErr w:type="spellStart"/>
            <w:r w:rsidRPr="00D647BA">
              <w:rPr>
                <w:rFonts w:ascii="Times New Roman" w:hAnsi="Times New Roman"/>
                <w:color w:val="FF0000"/>
                <w:sz w:val="20"/>
                <w:szCs w:val="20"/>
              </w:rPr>
              <w:t>РостГМУ</w:t>
            </w:r>
            <w:proofErr w:type="spellEnd"/>
          </w:p>
          <w:p w14:paraId="7F48E49C" w14:textId="77777777" w:rsidR="00282F3A" w:rsidRPr="00D647BA" w:rsidRDefault="00282F3A" w:rsidP="00282F3A">
            <w:pPr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</w:tbl>
    <w:p w14:paraId="38AA78EA" w14:textId="77777777" w:rsidR="00DD071E" w:rsidRPr="00A000B5" w:rsidRDefault="00DD071E" w:rsidP="00DD071E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</w:rPr>
        <w:sectPr w:rsidR="00DD071E" w:rsidRPr="00A000B5" w:rsidSect="00A957DA">
          <w:footerReference w:type="default" r:id="rId12"/>
          <w:pgSz w:w="11906" w:h="16838"/>
          <w:pgMar w:top="1134" w:right="851" w:bottom="1134" w:left="1701" w:header="709" w:footer="709" w:gutter="0"/>
          <w:pgNumType w:start="1"/>
          <w:cols w:space="720"/>
          <w:docGrid w:linePitch="299"/>
        </w:sectPr>
      </w:pPr>
    </w:p>
    <w:p w14:paraId="7EED8577" w14:textId="77777777" w:rsidR="00DD071E" w:rsidRPr="00B254EF" w:rsidRDefault="00DD071E" w:rsidP="00DD07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color w:val="FF0000"/>
          <w:sz w:val="24"/>
          <w:szCs w:val="24"/>
          <w:lang w:eastAsia="ru-RU"/>
        </w:rPr>
        <w:sectPr w:rsidR="00DD071E" w:rsidRPr="00B254EF" w:rsidSect="00A957D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9262BF9" w14:textId="77777777" w:rsidR="00DD071E" w:rsidRPr="00746D1E" w:rsidRDefault="00DD071E" w:rsidP="00DD071E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14:paraId="4871F880" w14:textId="77777777" w:rsidR="00CE0314" w:rsidRDefault="00CE0314"/>
    <w:sectPr w:rsidR="00CE0314" w:rsidSect="00A957D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AEB385" w14:textId="77777777" w:rsidR="005C6DBC" w:rsidRDefault="005C6DBC">
      <w:pPr>
        <w:spacing w:after="0" w:line="240" w:lineRule="auto"/>
      </w:pPr>
      <w:r>
        <w:separator/>
      </w:r>
    </w:p>
  </w:endnote>
  <w:endnote w:type="continuationSeparator" w:id="0">
    <w:p w14:paraId="0F42001A" w14:textId="77777777" w:rsidR="005C6DBC" w:rsidRDefault="005C6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Arial Unicode MS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CD83D" w14:textId="77777777" w:rsidR="00D2023F" w:rsidRDefault="00D2023F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BD7952" w:rsidRPr="00BD7952">
      <w:rPr>
        <w:noProof/>
        <w:lang w:val="ru-RU"/>
      </w:rPr>
      <w:t>1</w:t>
    </w:r>
    <w:r>
      <w:fldChar w:fldCharType="end"/>
    </w:r>
  </w:p>
  <w:p w14:paraId="0AC0952C" w14:textId="77777777" w:rsidR="00D2023F" w:rsidRPr="004A2C89" w:rsidRDefault="00D2023F">
    <w:pPr>
      <w:pStyle w:val="a9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9398D7" w14:textId="77777777" w:rsidR="005C6DBC" w:rsidRDefault="005C6DBC">
      <w:pPr>
        <w:spacing w:after="0" w:line="240" w:lineRule="auto"/>
      </w:pPr>
      <w:r>
        <w:separator/>
      </w:r>
    </w:p>
  </w:footnote>
  <w:footnote w:type="continuationSeparator" w:id="0">
    <w:p w14:paraId="551A49A9" w14:textId="77777777" w:rsidR="005C6DBC" w:rsidRDefault="005C6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43B3"/>
    <w:multiLevelType w:val="hybridMultilevel"/>
    <w:tmpl w:val="D474F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A5486"/>
    <w:multiLevelType w:val="hybridMultilevel"/>
    <w:tmpl w:val="AA74D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0940C7"/>
    <w:multiLevelType w:val="hybridMultilevel"/>
    <w:tmpl w:val="9B349EC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>
    <w:nsid w:val="21305712"/>
    <w:multiLevelType w:val="hybridMultilevel"/>
    <w:tmpl w:val="4CCEEE02"/>
    <w:lvl w:ilvl="0" w:tplc="A02E8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EF6A16"/>
    <w:multiLevelType w:val="hybridMultilevel"/>
    <w:tmpl w:val="2A08E7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8527979"/>
    <w:multiLevelType w:val="hybridMultilevel"/>
    <w:tmpl w:val="DE88B93C"/>
    <w:lvl w:ilvl="0" w:tplc="897843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102FC9"/>
    <w:multiLevelType w:val="hybridMultilevel"/>
    <w:tmpl w:val="5DEEEFA6"/>
    <w:lvl w:ilvl="0" w:tplc="7D708E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877684"/>
    <w:multiLevelType w:val="multilevel"/>
    <w:tmpl w:val="FA6CBDB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7E346BD"/>
    <w:multiLevelType w:val="hybridMultilevel"/>
    <w:tmpl w:val="CDD4C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1A07FA"/>
    <w:multiLevelType w:val="hybridMultilevel"/>
    <w:tmpl w:val="49BACF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386366C"/>
    <w:multiLevelType w:val="hybridMultilevel"/>
    <w:tmpl w:val="32B487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3D51759"/>
    <w:multiLevelType w:val="hybridMultilevel"/>
    <w:tmpl w:val="E7D67FAC"/>
    <w:lvl w:ilvl="0" w:tplc="539AA01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4C4F32C7"/>
    <w:multiLevelType w:val="hybridMultilevel"/>
    <w:tmpl w:val="5074FFF8"/>
    <w:lvl w:ilvl="0" w:tplc="897843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4624B5"/>
    <w:multiLevelType w:val="hybridMultilevel"/>
    <w:tmpl w:val="E97A7D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9887852"/>
    <w:multiLevelType w:val="hybridMultilevel"/>
    <w:tmpl w:val="1C1CE8C6"/>
    <w:lvl w:ilvl="0" w:tplc="A712E4E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DE76C6"/>
    <w:multiLevelType w:val="hybridMultilevel"/>
    <w:tmpl w:val="CDD4C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1819B3"/>
    <w:multiLevelType w:val="hybridMultilevel"/>
    <w:tmpl w:val="60983336"/>
    <w:lvl w:ilvl="0" w:tplc="897843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2062A6"/>
    <w:multiLevelType w:val="multilevel"/>
    <w:tmpl w:val="9F4A71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737D5144"/>
    <w:multiLevelType w:val="hybridMultilevel"/>
    <w:tmpl w:val="CC9AD284"/>
    <w:lvl w:ilvl="0" w:tplc="897843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EE26CC"/>
    <w:multiLevelType w:val="hybridMultilevel"/>
    <w:tmpl w:val="4A3C3928"/>
    <w:lvl w:ilvl="0" w:tplc="897843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5E57E0"/>
    <w:multiLevelType w:val="hybridMultilevel"/>
    <w:tmpl w:val="0C4CFA36"/>
    <w:lvl w:ilvl="0" w:tplc="E6ACF8E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6E3B36"/>
    <w:multiLevelType w:val="hybridMultilevel"/>
    <w:tmpl w:val="87205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 w:numId="8">
    <w:abstractNumId w:val="9"/>
  </w:num>
  <w:num w:numId="9">
    <w:abstractNumId w:val="15"/>
  </w:num>
  <w:num w:numId="10">
    <w:abstractNumId w:val="18"/>
  </w:num>
  <w:num w:numId="11">
    <w:abstractNumId w:val="19"/>
  </w:num>
  <w:num w:numId="12">
    <w:abstractNumId w:val="12"/>
  </w:num>
  <w:num w:numId="13">
    <w:abstractNumId w:val="14"/>
  </w:num>
  <w:num w:numId="14">
    <w:abstractNumId w:val="16"/>
  </w:num>
  <w:num w:numId="15">
    <w:abstractNumId w:val="5"/>
  </w:num>
  <w:num w:numId="16">
    <w:abstractNumId w:val="11"/>
  </w:num>
  <w:num w:numId="17">
    <w:abstractNumId w:val="3"/>
  </w:num>
  <w:num w:numId="18">
    <w:abstractNumId w:val="7"/>
  </w:num>
  <w:num w:numId="19">
    <w:abstractNumId w:val="13"/>
  </w:num>
  <w:num w:numId="20">
    <w:abstractNumId w:val="10"/>
  </w:num>
  <w:num w:numId="21">
    <w:abstractNumId w:val="20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71E"/>
    <w:rsid w:val="000B5079"/>
    <w:rsid w:val="000D3836"/>
    <w:rsid w:val="001157E6"/>
    <w:rsid w:val="00183B34"/>
    <w:rsid w:val="001C3E67"/>
    <w:rsid w:val="00243B85"/>
    <w:rsid w:val="00282F3A"/>
    <w:rsid w:val="002A2736"/>
    <w:rsid w:val="002A7E1D"/>
    <w:rsid w:val="002E35D8"/>
    <w:rsid w:val="003760D7"/>
    <w:rsid w:val="0042084D"/>
    <w:rsid w:val="00427DAE"/>
    <w:rsid w:val="004B2351"/>
    <w:rsid w:val="00514E7E"/>
    <w:rsid w:val="00537FC3"/>
    <w:rsid w:val="0054327D"/>
    <w:rsid w:val="00552195"/>
    <w:rsid w:val="005C6DBC"/>
    <w:rsid w:val="005D0337"/>
    <w:rsid w:val="006A3358"/>
    <w:rsid w:val="006A7840"/>
    <w:rsid w:val="00803094"/>
    <w:rsid w:val="009464D1"/>
    <w:rsid w:val="00996B7F"/>
    <w:rsid w:val="009A33A5"/>
    <w:rsid w:val="009D622D"/>
    <w:rsid w:val="00A7167C"/>
    <w:rsid w:val="00A864B9"/>
    <w:rsid w:val="00A957DA"/>
    <w:rsid w:val="00AB0FA5"/>
    <w:rsid w:val="00AE2D30"/>
    <w:rsid w:val="00BD7952"/>
    <w:rsid w:val="00BF5889"/>
    <w:rsid w:val="00C04F9C"/>
    <w:rsid w:val="00C30018"/>
    <w:rsid w:val="00CE0314"/>
    <w:rsid w:val="00CF1E0D"/>
    <w:rsid w:val="00D11D80"/>
    <w:rsid w:val="00D2023F"/>
    <w:rsid w:val="00D647BA"/>
    <w:rsid w:val="00DD071E"/>
    <w:rsid w:val="00DD1A04"/>
    <w:rsid w:val="00DF760B"/>
    <w:rsid w:val="00E77594"/>
    <w:rsid w:val="00EC5C75"/>
    <w:rsid w:val="00EF4B78"/>
    <w:rsid w:val="00F02558"/>
    <w:rsid w:val="00F551D1"/>
    <w:rsid w:val="00F86895"/>
    <w:rsid w:val="00FC5FB0"/>
    <w:rsid w:val="00FE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8EE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71E"/>
    <w:pPr>
      <w:spacing w:after="200" w:line="276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unhideWhenUsed/>
    <w:qFormat/>
    <w:rsid w:val="00183B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071E"/>
    <w:rPr>
      <w:rFonts w:ascii="Times New Roman" w:hAnsi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DD071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DD071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link w:val="4"/>
    <w:uiPriority w:val="99"/>
    <w:locked/>
    <w:rsid w:val="00DD071E"/>
    <w:rPr>
      <w:sz w:val="28"/>
      <w:shd w:val="clear" w:color="auto" w:fill="FFFFFF"/>
    </w:rPr>
  </w:style>
  <w:style w:type="character" w:customStyle="1" w:styleId="40">
    <w:name w:val="Заголовок №4_"/>
    <w:link w:val="41"/>
    <w:uiPriority w:val="99"/>
    <w:locked/>
    <w:rsid w:val="00DD071E"/>
    <w:rPr>
      <w:sz w:val="28"/>
      <w:shd w:val="clear" w:color="auto" w:fill="FFFFFF"/>
    </w:rPr>
  </w:style>
  <w:style w:type="paragraph" w:customStyle="1" w:styleId="4">
    <w:name w:val="Основной текст4"/>
    <w:basedOn w:val="a"/>
    <w:link w:val="a5"/>
    <w:uiPriority w:val="99"/>
    <w:rsid w:val="00DD071E"/>
    <w:pPr>
      <w:widowControl w:val="0"/>
      <w:shd w:val="clear" w:color="auto" w:fill="FFFFFF"/>
      <w:spacing w:after="1860" w:line="317" w:lineRule="exact"/>
      <w:ind w:hanging="600"/>
      <w:jc w:val="center"/>
    </w:pPr>
    <w:rPr>
      <w:rFonts w:asciiTheme="minorHAnsi" w:eastAsiaTheme="minorHAnsi" w:hAnsiTheme="minorHAnsi" w:cstheme="minorBidi"/>
      <w:sz w:val="28"/>
    </w:rPr>
  </w:style>
  <w:style w:type="paragraph" w:customStyle="1" w:styleId="41">
    <w:name w:val="Заголовок №4"/>
    <w:basedOn w:val="a"/>
    <w:link w:val="40"/>
    <w:uiPriority w:val="99"/>
    <w:rsid w:val="00DD071E"/>
    <w:pPr>
      <w:widowControl w:val="0"/>
      <w:shd w:val="clear" w:color="auto" w:fill="FFFFFF"/>
      <w:spacing w:before="600" w:after="1860" w:line="322" w:lineRule="exact"/>
      <w:ind w:hanging="840"/>
      <w:jc w:val="both"/>
      <w:outlineLvl w:val="3"/>
    </w:pPr>
    <w:rPr>
      <w:rFonts w:asciiTheme="minorHAnsi" w:eastAsiaTheme="minorHAnsi" w:hAnsiTheme="minorHAnsi" w:cstheme="minorBidi"/>
      <w:sz w:val="28"/>
    </w:rPr>
  </w:style>
  <w:style w:type="paragraph" w:styleId="a6">
    <w:name w:val="List Paragraph"/>
    <w:basedOn w:val="a"/>
    <w:uiPriority w:val="99"/>
    <w:qFormat/>
    <w:rsid w:val="00DD071E"/>
    <w:pPr>
      <w:ind w:left="720"/>
      <w:contextualSpacing/>
    </w:pPr>
  </w:style>
  <w:style w:type="character" w:customStyle="1" w:styleId="42">
    <w:name w:val="Основной текст (4)_"/>
    <w:link w:val="43"/>
    <w:uiPriority w:val="99"/>
    <w:locked/>
    <w:rsid w:val="00DD071E"/>
    <w:rPr>
      <w:i/>
      <w:shd w:val="clear" w:color="auto" w:fill="FFFFFF"/>
    </w:rPr>
  </w:style>
  <w:style w:type="paragraph" w:customStyle="1" w:styleId="43">
    <w:name w:val="Основной текст (4)"/>
    <w:basedOn w:val="a"/>
    <w:link w:val="42"/>
    <w:uiPriority w:val="99"/>
    <w:rsid w:val="00DD071E"/>
    <w:pPr>
      <w:widowControl w:val="0"/>
      <w:shd w:val="clear" w:color="auto" w:fill="FFFFFF"/>
      <w:spacing w:before="420" w:after="60" w:line="240" w:lineRule="atLeast"/>
      <w:jc w:val="right"/>
    </w:pPr>
    <w:rPr>
      <w:rFonts w:asciiTheme="minorHAnsi" w:eastAsiaTheme="minorHAnsi" w:hAnsiTheme="minorHAnsi" w:cstheme="minorBidi"/>
      <w:i/>
    </w:rPr>
  </w:style>
  <w:style w:type="paragraph" w:customStyle="1" w:styleId="Default">
    <w:name w:val="Default"/>
    <w:rsid w:val="00DD07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">
    <w:name w:val="Основной текст (2)_"/>
    <w:link w:val="20"/>
    <w:rsid w:val="00DD071E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D071E"/>
    <w:pPr>
      <w:widowControl w:val="0"/>
      <w:shd w:val="clear" w:color="auto" w:fill="FFFFFF"/>
      <w:spacing w:before="480" w:after="0" w:line="485" w:lineRule="exact"/>
      <w:ind w:hanging="1000"/>
      <w:jc w:val="both"/>
    </w:pPr>
    <w:rPr>
      <w:rFonts w:ascii="Times New Roman" w:eastAsia="Times New Roman" w:hAnsi="Times New Roman" w:cstheme="minorBidi"/>
      <w:sz w:val="28"/>
      <w:szCs w:val="28"/>
    </w:rPr>
  </w:style>
  <w:style w:type="character" w:customStyle="1" w:styleId="10pt">
    <w:name w:val="Основной текст + 10 pt"/>
    <w:aliases w:val="Полужирный"/>
    <w:uiPriority w:val="99"/>
    <w:rsid w:val="00DD071E"/>
    <w:rPr>
      <w:b/>
      <w:color w:val="000000"/>
      <w:spacing w:val="0"/>
      <w:w w:val="100"/>
      <w:position w:val="0"/>
      <w:sz w:val="20"/>
      <w:lang w:val="ru-RU"/>
    </w:rPr>
  </w:style>
  <w:style w:type="paragraph" w:customStyle="1" w:styleId="csc-textpic-caption2">
    <w:name w:val="csc-textpic-caption2"/>
    <w:basedOn w:val="a"/>
    <w:uiPriority w:val="99"/>
    <w:rsid w:val="00DD071E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D071E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Верхний колонтитул Знак"/>
    <w:basedOn w:val="a0"/>
    <w:link w:val="a7"/>
    <w:uiPriority w:val="99"/>
    <w:rsid w:val="00DD071E"/>
    <w:rPr>
      <w:rFonts w:ascii="Calibri" w:eastAsia="Calibri" w:hAnsi="Calibri" w:cs="Times New Roman"/>
      <w:lang w:val="x-none"/>
    </w:rPr>
  </w:style>
  <w:style w:type="paragraph" w:styleId="a9">
    <w:name w:val="footer"/>
    <w:basedOn w:val="a"/>
    <w:link w:val="aa"/>
    <w:uiPriority w:val="99"/>
    <w:unhideWhenUsed/>
    <w:rsid w:val="00DD071E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Нижний колонтитул Знак"/>
    <w:basedOn w:val="a0"/>
    <w:link w:val="a9"/>
    <w:uiPriority w:val="99"/>
    <w:rsid w:val="00DD071E"/>
    <w:rPr>
      <w:rFonts w:ascii="Calibri" w:eastAsia="Calibri" w:hAnsi="Calibri" w:cs="Times New Roman"/>
      <w:lang w:val="x-none"/>
    </w:rPr>
  </w:style>
  <w:style w:type="character" w:styleId="ab">
    <w:name w:val="Hyperlink"/>
    <w:uiPriority w:val="99"/>
    <w:unhideWhenUsed/>
    <w:rsid w:val="00DD071E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D071E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d">
    <w:name w:val="Текст выноски Знак"/>
    <w:basedOn w:val="a0"/>
    <w:link w:val="ac"/>
    <w:uiPriority w:val="99"/>
    <w:semiHidden/>
    <w:rsid w:val="00DD071E"/>
    <w:rPr>
      <w:rFonts w:ascii="Tahoma" w:eastAsia="Calibri" w:hAnsi="Tahoma" w:cs="Times New Roman"/>
      <w:sz w:val="16"/>
      <w:szCs w:val="16"/>
      <w:lang w:val="x-none"/>
    </w:rPr>
  </w:style>
  <w:style w:type="character" w:styleId="ae">
    <w:name w:val="Strong"/>
    <w:uiPriority w:val="22"/>
    <w:qFormat/>
    <w:rsid w:val="00DD071E"/>
    <w:rPr>
      <w:b/>
      <w:bCs/>
    </w:rPr>
  </w:style>
  <w:style w:type="paragraph" w:customStyle="1" w:styleId="10">
    <w:name w:val="Абзац списка1"/>
    <w:basedOn w:val="a"/>
    <w:rsid w:val="00DD071E"/>
    <w:pPr>
      <w:spacing w:after="0" w:line="240" w:lineRule="auto"/>
      <w:ind w:left="720"/>
    </w:pPr>
    <w:rPr>
      <w:rFonts w:ascii="Times New Roman" w:hAnsi="Times New Roman"/>
      <w:sz w:val="16"/>
      <w:szCs w:val="16"/>
      <w:lang w:eastAsia="ru-RU"/>
    </w:rPr>
  </w:style>
  <w:style w:type="character" w:customStyle="1" w:styleId="apple-converted-space">
    <w:name w:val="apple-converted-space"/>
    <w:rsid w:val="00DD071E"/>
  </w:style>
  <w:style w:type="character" w:customStyle="1" w:styleId="7">
    <w:name w:val="Основной текст (7)_"/>
    <w:basedOn w:val="a0"/>
    <w:link w:val="70"/>
    <w:rsid w:val="009D622D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21">
    <w:name w:val="Основной текст (2) + Полужирный;Курсив"/>
    <w:basedOn w:val="2"/>
    <w:rsid w:val="009D622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9D622D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b/>
      <w:bCs/>
      <w:i/>
      <w:iCs/>
    </w:rPr>
  </w:style>
  <w:style w:type="character" w:customStyle="1" w:styleId="fontstyle01">
    <w:name w:val="fontstyle01"/>
    <w:basedOn w:val="a0"/>
    <w:rsid w:val="00AB0FA5"/>
    <w:rPr>
      <w:rFonts w:ascii="TimesNewRomanPS-BoldMT" w:hAnsi="TimesNewRomanPS-BoldMT" w:hint="default"/>
      <w:b/>
      <w:bCs/>
      <w:i w:val="0"/>
      <w:iCs w:val="0"/>
      <w:color w:val="000000"/>
      <w:sz w:val="44"/>
      <w:szCs w:val="44"/>
    </w:rPr>
  </w:style>
  <w:style w:type="character" w:customStyle="1" w:styleId="fontstyle21">
    <w:name w:val="fontstyle21"/>
    <w:basedOn w:val="a0"/>
    <w:rsid w:val="00AB0FA5"/>
    <w:rPr>
      <w:rFonts w:ascii="TimesNewRomanPSMT" w:hAnsi="TimesNewRomanPSMT" w:hint="default"/>
      <w:b w:val="0"/>
      <w:bCs w:val="0"/>
      <w:i w:val="0"/>
      <w:iCs w:val="0"/>
      <w:color w:val="818181"/>
      <w:sz w:val="24"/>
      <w:szCs w:val="24"/>
    </w:rPr>
  </w:style>
  <w:style w:type="table" w:customStyle="1" w:styleId="22">
    <w:name w:val="Сетка таблицы2"/>
    <w:basedOn w:val="a1"/>
    <w:next w:val="a4"/>
    <w:uiPriority w:val="59"/>
    <w:rsid w:val="005D0337"/>
    <w:pPr>
      <w:spacing w:after="0" w:line="240" w:lineRule="auto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183B3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clin-rec-pagesection-title">
    <w:name w:val="clin-rec-page__section-title"/>
    <w:basedOn w:val="a0"/>
    <w:rsid w:val="00183B34"/>
  </w:style>
  <w:style w:type="character" w:customStyle="1" w:styleId="clin-rec-pagesection-value">
    <w:name w:val="clin-rec-page__section-value"/>
    <w:basedOn w:val="a0"/>
    <w:rsid w:val="00183B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71E"/>
    <w:pPr>
      <w:spacing w:after="200" w:line="276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unhideWhenUsed/>
    <w:qFormat/>
    <w:rsid w:val="00183B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071E"/>
    <w:rPr>
      <w:rFonts w:ascii="Times New Roman" w:hAnsi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DD071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DD071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link w:val="4"/>
    <w:uiPriority w:val="99"/>
    <w:locked/>
    <w:rsid w:val="00DD071E"/>
    <w:rPr>
      <w:sz w:val="28"/>
      <w:shd w:val="clear" w:color="auto" w:fill="FFFFFF"/>
    </w:rPr>
  </w:style>
  <w:style w:type="character" w:customStyle="1" w:styleId="40">
    <w:name w:val="Заголовок №4_"/>
    <w:link w:val="41"/>
    <w:uiPriority w:val="99"/>
    <w:locked/>
    <w:rsid w:val="00DD071E"/>
    <w:rPr>
      <w:sz w:val="28"/>
      <w:shd w:val="clear" w:color="auto" w:fill="FFFFFF"/>
    </w:rPr>
  </w:style>
  <w:style w:type="paragraph" w:customStyle="1" w:styleId="4">
    <w:name w:val="Основной текст4"/>
    <w:basedOn w:val="a"/>
    <w:link w:val="a5"/>
    <w:uiPriority w:val="99"/>
    <w:rsid w:val="00DD071E"/>
    <w:pPr>
      <w:widowControl w:val="0"/>
      <w:shd w:val="clear" w:color="auto" w:fill="FFFFFF"/>
      <w:spacing w:after="1860" w:line="317" w:lineRule="exact"/>
      <w:ind w:hanging="600"/>
      <w:jc w:val="center"/>
    </w:pPr>
    <w:rPr>
      <w:rFonts w:asciiTheme="minorHAnsi" w:eastAsiaTheme="minorHAnsi" w:hAnsiTheme="minorHAnsi" w:cstheme="minorBidi"/>
      <w:sz w:val="28"/>
    </w:rPr>
  </w:style>
  <w:style w:type="paragraph" w:customStyle="1" w:styleId="41">
    <w:name w:val="Заголовок №4"/>
    <w:basedOn w:val="a"/>
    <w:link w:val="40"/>
    <w:uiPriority w:val="99"/>
    <w:rsid w:val="00DD071E"/>
    <w:pPr>
      <w:widowControl w:val="0"/>
      <w:shd w:val="clear" w:color="auto" w:fill="FFFFFF"/>
      <w:spacing w:before="600" w:after="1860" w:line="322" w:lineRule="exact"/>
      <w:ind w:hanging="840"/>
      <w:jc w:val="both"/>
      <w:outlineLvl w:val="3"/>
    </w:pPr>
    <w:rPr>
      <w:rFonts w:asciiTheme="minorHAnsi" w:eastAsiaTheme="minorHAnsi" w:hAnsiTheme="minorHAnsi" w:cstheme="minorBidi"/>
      <w:sz w:val="28"/>
    </w:rPr>
  </w:style>
  <w:style w:type="paragraph" w:styleId="a6">
    <w:name w:val="List Paragraph"/>
    <w:basedOn w:val="a"/>
    <w:uiPriority w:val="99"/>
    <w:qFormat/>
    <w:rsid w:val="00DD071E"/>
    <w:pPr>
      <w:ind w:left="720"/>
      <w:contextualSpacing/>
    </w:pPr>
  </w:style>
  <w:style w:type="character" w:customStyle="1" w:styleId="42">
    <w:name w:val="Основной текст (4)_"/>
    <w:link w:val="43"/>
    <w:uiPriority w:val="99"/>
    <w:locked/>
    <w:rsid w:val="00DD071E"/>
    <w:rPr>
      <w:i/>
      <w:shd w:val="clear" w:color="auto" w:fill="FFFFFF"/>
    </w:rPr>
  </w:style>
  <w:style w:type="paragraph" w:customStyle="1" w:styleId="43">
    <w:name w:val="Основной текст (4)"/>
    <w:basedOn w:val="a"/>
    <w:link w:val="42"/>
    <w:uiPriority w:val="99"/>
    <w:rsid w:val="00DD071E"/>
    <w:pPr>
      <w:widowControl w:val="0"/>
      <w:shd w:val="clear" w:color="auto" w:fill="FFFFFF"/>
      <w:spacing w:before="420" w:after="60" w:line="240" w:lineRule="atLeast"/>
      <w:jc w:val="right"/>
    </w:pPr>
    <w:rPr>
      <w:rFonts w:asciiTheme="minorHAnsi" w:eastAsiaTheme="minorHAnsi" w:hAnsiTheme="minorHAnsi" w:cstheme="minorBidi"/>
      <w:i/>
    </w:rPr>
  </w:style>
  <w:style w:type="paragraph" w:customStyle="1" w:styleId="Default">
    <w:name w:val="Default"/>
    <w:rsid w:val="00DD07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">
    <w:name w:val="Основной текст (2)_"/>
    <w:link w:val="20"/>
    <w:rsid w:val="00DD071E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D071E"/>
    <w:pPr>
      <w:widowControl w:val="0"/>
      <w:shd w:val="clear" w:color="auto" w:fill="FFFFFF"/>
      <w:spacing w:before="480" w:after="0" w:line="485" w:lineRule="exact"/>
      <w:ind w:hanging="1000"/>
      <w:jc w:val="both"/>
    </w:pPr>
    <w:rPr>
      <w:rFonts w:ascii="Times New Roman" w:eastAsia="Times New Roman" w:hAnsi="Times New Roman" w:cstheme="minorBidi"/>
      <w:sz w:val="28"/>
      <w:szCs w:val="28"/>
    </w:rPr>
  </w:style>
  <w:style w:type="character" w:customStyle="1" w:styleId="10pt">
    <w:name w:val="Основной текст + 10 pt"/>
    <w:aliases w:val="Полужирный"/>
    <w:uiPriority w:val="99"/>
    <w:rsid w:val="00DD071E"/>
    <w:rPr>
      <w:b/>
      <w:color w:val="000000"/>
      <w:spacing w:val="0"/>
      <w:w w:val="100"/>
      <w:position w:val="0"/>
      <w:sz w:val="20"/>
      <w:lang w:val="ru-RU"/>
    </w:rPr>
  </w:style>
  <w:style w:type="paragraph" w:customStyle="1" w:styleId="csc-textpic-caption2">
    <w:name w:val="csc-textpic-caption2"/>
    <w:basedOn w:val="a"/>
    <w:uiPriority w:val="99"/>
    <w:rsid w:val="00DD071E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D071E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Верхний колонтитул Знак"/>
    <w:basedOn w:val="a0"/>
    <w:link w:val="a7"/>
    <w:uiPriority w:val="99"/>
    <w:rsid w:val="00DD071E"/>
    <w:rPr>
      <w:rFonts w:ascii="Calibri" w:eastAsia="Calibri" w:hAnsi="Calibri" w:cs="Times New Roman"/>
      <w:lang w:val="x-none"/>
    </w:rPr>
  </w:style>
  <w:style w:type="paragraph" w:styleId="a9">
    <w:name w:val="footer"/>
    <w:basedOn w:val="a"/>
    <w:link w:val="aa"/>
    <w:uiPriority w:val="99"/>
    <w:unhideWhenUsed/>
    <w:rsid w:val="00DD071E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Нижний колонтитул Знак"/>
    <w:basedOn w:val="a0"/>
    <w:link w:val="a9"/>
    <w:uiPriority w:val="99"/>
    <w:rsid w:val="00DD071E"/>
    <w:rPr>
      <w:rFonts w:ascii="Calibri" w:eastAsia="Calibri" w:hAnsi="Calibri" w:cs="Times New Roman"/>
      <w:lang w:val="x-none"/>
    </w:rPr>
  </w:style>
  <w:style w:type="character" w:styleId="ab">
    <w:name w:val="Hyperlink"/>
    <w:uiPriority w:val="99"/>
    <w:unhideWhenUsed/>
    <w:rsid w:val="00DD071E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D071E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d">
    <w:name w:val="Текст выноски Знак"/>
    <w:basedOn w:val="a0"/>
    <w:link w:val="ac"/>
    <w:uiPriority w:val="99"/>
    <w:semiHidden/>
    <w:rsid w:val="00DD071E"/>
    <w:rPr>
      <w:rFonts w:ascii="Tahoma" w:eastAsia="Calibri" w:hAnsi="Tahoma" w:cs="Times New Roman"/>
      <w:sz w:val="16"/>
      <w:szCs w:val="16"/>
      <w:lang w:val="x-none"/>
    </w:rPr>
  </w:style>
  <w:style w:type="character" w:styleId="ae">
    <w:name w:val="Strong"/>
    <w:uiPriority w:val="22"/>
    <w:qFormat/>
    <w:rsid w:val="00DD071E"/>
    <w:rPr>
      <w:b/>
      <w:bCs/>
    </w:rPr>
  </w:style>
  <w:style w:type="paragraph" w:customStyle="1" w:styleId="10">
    <w:name w:val="Абзац списка1"/>
    <w:basedOn w:val="a"/>
    <w:rsid w:val="00DD071E"/>
    <w:pPr>
      <w:spacing w:after="0" w:line="240" w:lineRule="auto"/>
      <w:ind w:left="720"/>
    </w:pPr>
    <w:rPr>
      <w:rFonts w:ascii="Times New Roman" w:hAnsi="Times New Roman"/>
      <w:sz w:val="16"/>
      <w:szCs w:val="16"/>
      <w:lang w:eastAsia="ru-RU"/>
    </w:rPr>
  </w:style>
  <w:style w:type="character" w:customStyle="1" w:styleId="apple-converted-space">
    <w:name w:val="apple-converted-space"/>
    <w:rsid w:val="00DD071E"/>
  </w:style>
  <w:style w:type="character" w:customStyle="1" w:styleId="7">
    <w:name w:val="Основной текст (7)_"/>
    <w:basedOn w:val="a0"/>
    <w:link w:val="70"/>
    <w:rsid w:val="009D622D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21">
    <w:name w:val="Основной текст (2) + Полужирный;Курсив"/>
    <w:basedOn w:val="2"/>
    <w:rsid w:val="009D622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9D622D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b/>
      <w:bCs/>
      <w:i/>
      <w:iCs/>
    </w:rPr>
  </w:style>
  <w:style w:type="character" w:customStyle="1" w:styleId="fontstyle01">
    <w:name w:val="fontstyle01"/>
    <w:basedOn w:val="a0"/>
    <w:rsid w:val="00AB0FA5"/>
    <w:rPr>
      <w:rFonts w:ascii="TimesNewRomanPS-BoldMT" w:hAnsi="TimesNewRomanPS-BoldMT" w:hint="default"/>
      <w:b/>
      <w:bCs/>
      <w:i w:val="0"/>
      <w:iCs w:val="0"/>
      <w:color w:val="000000"/>
      <w:sz w:val="44"/>
      <w:szCs w:val="44"/>
    </w:rPr>
  </w:style>
  <w:style w:type="character" w:customStyle="1" w:styleId="fontstyle21">
    <w:name w:val="fontstyle21"/>
    <w:basedOn w:val="a0"/>
    <w:rsid w:val="00AB0FA5"/>
    <w:rPr>
      <w:rFonts w:ascii="TimesNewRomanPSMT" w:hAnsi="TimesNewRomanPSMT" w:hint="default"/>
      <w:b w:val="0"/>
      <w:bCs w:val="0"/>
      <w:i w:val="0"/>
      <w:iCs w:val="0"/>
      <w:color w:val="818181"/>
      <w:sz w:val="24"/>
      <w:szCs w:val="24"/>
    </w:rPr>
  </w:style>
  <w:style w:type="table" w:customStyle="1" w:styleId="22">
    <w:name w:val="Сетка таблицы2"/>
    <w:basedOn w:val="a1"/>
    <w:next w:val="a4"/>
    <w:uiPriority w:val="59"/>
    <w:rsid w:val="005D0337"/>
    <w:pPr>
      <w:spacing w:after="0" w:line="240" w:lineRule="auto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183B3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clin-rec-pagesection-title">
    <w:name w:val="clin-rec-page__section-title"/>
    <w:basedOn w:val="a0"/>
    <w:rsid w:val="00183B34"/>
  </w:style>
  <w:style w:type="character" w:customStyle="1" w:styleId="clin-rec-pagesection-value">
    <w:name w:val="clin-rec-page__section-value"/>
    <w:basedOn w:val="a0"/>
    <w:rsid w:val="00183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6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2011">
          <w:marLeft w:val="0"/>
          <w:marRight w:val="0"/>
          <w:marTop w:val="450"/>
          <w:marBottom w:val="0"/>
          <w:divBdr>
            <w:top w:val="single" w:sz="6" w:space="19" w:color="979797"/>
            <w:left w:val="single" w:sz="6" w:space="0" w:color="979797"/>
            <w:bottom w:val="single" w:sz="6" w:space="4" w:color="979797"/>
            <w:right w:val="single" w:sz="6" w:space="0" w:color="979797"/>
          </w:divBdr>
          <w:divsChild>
            <w:div w:id="97683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77826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10954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2169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76455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07942">
          <w:marLeft w:val="0"/>
          <w:marRight w:val="0"/>
          <w:marTop w:val="450"/>
          <w:marBottom w:val="0"/>
          <w:divBdr>
            <w:top w:val="single" w:sz="6" w:space="19" w:color="979797"/>
            <w:left w:val="single" w:sz="6" w:space="0" w:color="979797"/>
            <w:bottom w:val="single" w:sz="6" w:space="4" w:color="979797"/>
            <w:right w:val="single" w:sz="6" w:space="0" w:color="979797"/>
          </w:divBdr>
          <w:divsChild>
            <w:div w:id="143583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84370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05716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96914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27607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3873">
          <w:marLeft w:val="0"/>
          <w:marRight w:val="0"/>
          <w:marTop w:val="450"/>
          <w:marBottom w:val="0"/>
          <w:divBdr>
            <w:top w:val="single" w:sz="6" w:space="19" w:color="979797"/>
            <w:left w:val="single" w:sz="6" w:space="0" w:color="979797"/>
            <w:bottom w:val="single" w:sz="6" w:space="4" w:color="979797"/>
            <w:right w:val="single" w:sz="6" w:space="0" w:color="979797"/>
          </w:divBdr>
          <w:divsChild>
            <w:div w:id="143015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9485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9850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3347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65465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6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49278">
          <w:marLeft w:val="0"/>
          <w:marRight w:val="0"/>
          <w:marTop w:val="450"/>
          <w:marBottom w:val="0"/>
          <w:divBdr>
            <w:top w:val="single" w:sz="6" w:space="19" w:color="979797"/>
            <w:left w:val="single" w:sz="6" w:space="0" w:color="979797"/>
            <w:bottom w:val="single" w:sz="6" w:space="4" w:color="979797"/>
            <w:right w:val="single" w:sz="6" w:space="0" w:color="979797"/>
          </w:divBdr>
          <w:divsChild>
            <w:div w:id="208838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9779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65028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5172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38601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ostgmu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clinicalkey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71A4B-FECD-44CC-BD4D-B1A9A5256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8306</Words>
  <Characters>47345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55540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ВВК</dc:creator>
  <cp:lastModifiedBy>User</cp:lastModifiedBy>
  <cp:revision>2</cp:revision>
  <cp:lastPrinted>2023-09-29T12:28:00Z</cp:lastPrinted>
  <dcterms:created xsi:type="dcterms:W3CDTF">2023-09-29T14:02:00Z</dcterms:created>
  <dcterms:modified xsi:type="dcterms:W3CDTF">2023-09-29T14:02:00Z</dcterms:modified>
</cp:coreProperties>
</file>