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552" w:leader="none"/>
        </w:tabs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left="6521" w:hanging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опубликованных </w:t>
      </w:r>
      <w:r>
        <w:rPr>
          <w:b/>
          <w:sz w:val="28"/>
          <w:szCs w:val="28"/>
        </w:rPr>
        <w:t>научных статей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i/>
          <w:i/>
          <w:color w:val="4F81BD"/>
          <w:sz w:val="22"/>
          <w:szCs w:val="22"/>
          <w:vertAlign w:val="subscript"/>
        </w:rPr>
      </w:pPr>
      <w:r>
        <w:rPr>
          <w:i/>
          <w:color w:val="4F81BD"/>
          <w:sz w:val="22"/>
          <w:szCs w:val="22"/>
          <w:vertAlign w:val="subscript"/>
        </w:rPr>
        <w:t>фамилия, имя, отчество (род. падеж)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9"/>
        <w:gridCol w:w="1857"/>
        <w:gridCol w:w="1133"/>
        <w:gridCol w:w="1561"/>
        <w:gridCol w:w="1163"/>
        <w:gridCol w:w="1388"/>
        <w:gridCol w:w="2267"/>
      </w:tblGrid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Выходные данные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(в стр.)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Соавторы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Библиографическая база, в которой индек-сируется журнал (РИНЦ, Web of Science, Scopus)</w:t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>
        <w:trPr/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uto" w:line="276"/>
              <w:jc w:val="center"/>
              <w:rPr>
                <w:b/>
                <w:b/>
                <w:color w:val="4F81BD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szCs w:val="27"/>
              </w:rPr>
              <w:t>Рецензируемые зарубежные издания</w:t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Методика решения задачи знакопеременного изгиба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(статья на англ. языке)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печ.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val="en-US" w:eastAsia="en-US"/>
              </w:rPr>
              <w:t xml:space="preserve">Int. J. Mech. Sci., 1992, vol.34, N11. </w:t>
            </w:r>
            <w:r>
              <w:rPr>
                <w:color w:val="4F81BD"/>
                <w:sz w:val="24"/>
                <w:szCs w:val="28"/>
                <w:lang w:eastAsia="en-US"/>
              </w:rPr>
              <w:t>Межд. журн. наук по механике, 2003, т.34, №11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Гитман М.Б.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Сорокин А.С.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uto" w:line="276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val="en-US" w:eastAsia="en-US"/>
              </w:rPr>
              <w:t>Scopus</w:t>
            </w:r>
          </w:p>
        </w:tc>
      </w:tr>
      <w:tr>
        <w:trPr/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4F81BD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>Рекомендованные ВАК отечественные научные издания</w:t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Подход к проектированию и реализации современных систем управления и мониторинга аппаратуры связи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печ.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Молодежная наука Прикамья-2000: обл. науч. конф. молодых ученых, студентов и аспирантов: Проблемы совре-менного педагогического образования. Серия: Педагогика и психология. – Ялта, 2017.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Кон Е.Л.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РИНЦ</w:t>
            </w:r>
          </w:p>
        </w:tc>
      </w:tr>
      <w:tr>
        <w:trPr/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4F81BD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>Рецензируемые отечественные научные издания</w:t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</w:r>
          </w:p>
        </w:tc>
      </w:tr>
    </w:tbl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>
        <w:rPr>
          <w:b/>
          <w:color w:val="000000"/>
          <w:sz w:val="27"/>
          <w:szCs w:val="27"/>
        </w:rPr>
        <w:t>опубликованных тезисных научных статей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i/>
          <w:i/>
          <w:color w:val="4F81BD"/>
          <w:sz w:val="22"/>
          <w:szCs w:val="22"/>
          <w:vertAlign w:val="subscript"/>
        </w:rPr>
      </w:pPr>
      <w:r>
        <w:rPr>
          <w:i/>
          <w:color w:val="4F81BD"/>
          <w:sz w:val="22"/>
          <w:szCs w:val="22"/>
          <w:vertAlign w:val="subscript"/>
        </w:rPr>
        <w:t>фамилия, имя, отчество (род. падеж)</w:t>
      </w:r>
    </w:p>
    <w:tbl>
      <w:tblPr>
        <w:tblW w:w="988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9"/>
        <w:gridCol w:w="1841"/>
        <w:gridCol w:w="1276"/>
        <w:gridCol w:w="1557"/>
        <w:gridCol w:w="1134"/>
        <w:gridCol w:w="1417"/>
        <w:gridCol w:w="2090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</w:t>
            </w:r>
          </w:p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(в стр.)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Соавторы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Библиографическая база, в которой индек-сируется журнал (РИНЦ, Web of Science, Scopus)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>
        <w:trPr/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            </w:t>
            </w:r>
            <w:r>
              <w:rPr>
                <w:b/>
                <w:color w:val="000000"/>
                <w:sz w:val="27"/>
                <w:szCs w:val="27"/>
              </w:rPr>
              <w:t>В изданиях, публикуемых в рамках конференций, организованных международными или зарубежными обществами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0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Методика решения задачи знакопеременного изгиба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печ.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val="en-US" w:eastAsia="en-US"/>
              </w:rPr>
              <w:t xml:space="preserve">Int. J. Mech. Sci., 1992, vol.34, N11. </w:t>
            </w:r>
            <w:r>
              <w:rPr>
                <w:color w:val="4F81BD"/>
                <w:sz w:val="24"/>
                <w:szCs w:val="28"/>
                <w:lang w:eastAsia="en-US"/>
              </w:rPr>
              <w:t>Межд. журн. наук по механике, 2003, т.34,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Гитман М.Б.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uto" w:line="276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val="en-US" w:eastAsia="en-US"/>
              </w:rPr>
              <w:t>Scopus</w:t>
            </w:r>
          </w:p>
        </w:tc>
      </w:tr>
      <w:tr>
        <w:trPr/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uto" w:line="276"/>
              <w:jc w:val="center"/>
              <w:rPr>
                <w:b/>
                <w:b/>
                <w:color w:val="4F81BD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            </w:t>
            </w:r>
            <w:r>
              <w:rPr>
                <w:b/>
                <w:color w:val="000000"/>
                <w:sz w:val="27"/>
                <w:szCs w:val="27"/>
              </w:rPr>
              <w:t xml:space="preserve">В изданиях, публикуемых в рамках </w:t>
            </w:r>
            <w:r>
              <w:rPr>
                <w:b/>
                <w:color w:val="000000"/>
                <w:sz w:val="27"/>
                <w:szCs w:val="27"/>
              </w:rPr>
              <w:t xml:space="preserve">всероссийских </w:t>
            </w:r>
            <w:r>
              <w:rPr>
                <w:b/>
                <w:color w:val="000000"/>
                <w:sz w:val="27"/>
                <w:szCs w:val="27"/>
              </w:rPr>
              <w:t>конференций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Синтез проверяющих тестов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печ.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Информационные управляющие системы: межвуз. сб. науч. тр. /Сборник материалов ИНС,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Кон Е.Л.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color w:val="4F81BD"/>
                <w:sz w:val="24"/>
                <w:szCs w:val="28"/>
                <w:lang w:eastAsia="en-US"/>
              </w:rPr>
            </w:pPr>
            <w:r>
              <w:rPr>
                <w:color w:val="4F81BD"/>
                <w:sz w:val="24"/>
                <w:szCs w:val="28"/>
                <w:lang w:eastAsia="en-US"/>
              </w:rPr>
              <w:t>-</w:t>
            </w:r>
          </w:p>
        </w:tc>
      </w:tr>
    </w:tbl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Перечень полученных авторских свидетельств и патентов (Изобретательская деятельность) 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center"/>
        <w:rPr>
          <w:i/>
          <w:i/>
          <w:color w:val="4F81BD"/>
          <w:sz w:val="22"/>
          <w:szCs w:val="22"/>
          <w:vertAlign w:val="subscript"/>
        </w:rPr>
      </w:pPr>
      <w:r>
        <w:rPr>
          <w:i/>
          <w:color w:val="4F81BD"/>
          <w:sz w:val="22"/>
          <w:szCs w:val="22"/>
          <w:vertAlign w:val="subscript"/>
        </w:rPr>
        <w:t>фамилия, имя, отчество (род. падеж)</w:t>
      </w:r>
    </w:p>
    <w:tbl>
      <w:tblPr>
        <w:tblW w:w="1020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1842"/>
        <w:gridCol w:w="1416"/>
        <w:gridCol w:w="1416"/>
        <w:gridCol w:w="4958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№ </w:t>
            </w:r>
            <w:r>
              <w:rPr>
                <w:b/>
                <w:color w:val="000000"/>
                <w:sz w:val="27"/>
                <w:szCs w:val="27"/>
              </w:rPr>
              <w:t>и дата выдачи документа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7"/>
                <w:szCs w:val="27"/>
              </w:rPr>
              <w:t>Авторы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>Шифр специальности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>
        <w:trPr>
          <w:trHeight w:val="448" w:hRule="atLeast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4F81BD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>Полученные патенты</w:t>
            </w:r>
          </w:p>
        </w:tc>
      </w:tr>
      <w:tr>
        <w:trPr>
          <w:trHeight w:val="28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</w:tr>
      <w:tr>
        <w:trPr>
          <w:trHeight w:val="558" w:hRule="atLeast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4F81BD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</w:rPr>
              <w:t>Решение о выдачи патента</w:t>
            </w:r>
          </w:p>
        </w:tc>
      </w:tr>
      <w:tr>
        <w:trPr>
          <w:trHeight w:val="32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left" w:pos="30" w:leader="none"/>
                <w:tab w:val="left" w:pos="709" w:leader="none"/>
              </w:tabs>
              <w:suppressAutoHyphens w:val="true"/>
              <w:spacing w:lineRule="atLeast" w:line="200"/>
              <w:jc w:val="center"/>
              <w:rPr>
                <w:b/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</w:t>
        <w:tab/>
        <w:tab/>
        <w:tab/>
        <w:tab/>
        <w:tab/>
      </w:r>
      <w:r>
        <w:rPr>
          <w:i/>
          <w:color w:val="4F81BD"/>
          <w:szCs w:val="28"/>
        </w:rPr>
        <w:t>Подпись</w:t>
      </w:r>
      <w:r>
        <w:rPr>
          <w:sz w:val="28"/>
          <w:szCs w:val="28"/>
        </w:rPr>
        <w:tab/>
        <w:tab/>
        <w:tab/>
        <w:tab/>
      </w:r>
      <w:r>
        <w:rPr>
          <w:i/>
          <w:color w:val="4F81BD"/>
          <w:spacing w:val="-1"/>
          <w:sz w:val="28"/>
          <w:szCs w:val="28"/>
        </w:rPr>
        <w:t>И. И. Иванов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ВЕРЕН:</w:t>
      </w:r>
    </w:p>
    <w:p>
      <w:pPr>
        <w:pStyle w:val="Normal"/>
        <w:tabs>
          <w:tab w:val="left" w:pos="30" w:leader="none"/>
          <w:tab w:val="left" w:pos="709" w:leader="none"/>
        </w:tabs>
        <w:suppressAutoHyphens w:val="true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Заведующий кафедрой</w:t>
        <w:tab/>
        <w:tab/>
        <w:tab/>
      </w:r>
      <w:r>
        <w:rPr>
          <w:i/>
          <w:color w:val="4F81BD"/>
          <w:szCs w:val="28"/>
        </w:rPr>
        <w:t>Подпись</w:t>
      </w:r>
      <w:r>
        <w:rPr>
          <w:i/>
          <w:sz w:val="28"/>
          <w:szCs w:val="28"/>
        </w:rPr>
        <w:tab/>
        <w:tab/>
        <w:tab/>
        <w:t xml:space="preserve">         </w:t>
      </w:r>
      <w:r>
        <w:rPr>
          <w:i/>
          <w:color w:val="4F81BD"/>
          <w:spacing w:val="-1"/>
          <w:sz w:val="28"/>
          <w:szCs w:val="28"/>
        </w:rPr>
        <w:t xml:space="preserve">П.П. Сидоров </w:t>
      </w:r>
    </w:p>
    <w:p>
      <w:pPr>
        <w:pStyle w:val="Normal"/>
        <w:spacing w:lineRule="auto" w:line="360"/>
        <w:jc w:val="both"/>
        <w:rPr>
          <w:i/>
          <w:i/>
          <w:color w:val="4F81BD"/>
          <w:sz w:val="18"/>
          <w:szCs w:val="28"/>
        </w:rPr>
      </w:pPr>
      <w:r>
        <w:rPr>
          <w:i/>
          <w:color w:val="4F81BD"/>
          <w:sz w:val="18"/>
          <w:szCs w:val="28"/>
        </w:rPr>
        <w:t>(должность, уч. степень, уч. звание)</w:t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</w:rPr>
        <w:tab/>
        <w:tab/>
        <w:tab/>
      </w:r>
      <w:r>
        <w:rPr>
          <w:i/>
          <w:color w:val="4F81BD"/>
          <w:szCs w:val="28"/>
        </w:rPr>
        <w:t>Подпись</w:t>
      </w:r>
      <w:r>
        <w:rPr>
          <w:sz w:val="28"/>
          <w:szCs w:val="28"/>
        </w:rPr>
        <w:tab/>
        <w:tab/>
        <w:tab/>
        <w:t xml:space="preserve">         </w:t>
      </w:r>
      <w:r>
        <w:rPr>
          <w:i/>
          <w:color w:val="4F81BD"/>
          <w:spacing w:val="-1"/>
          <w:sz w:val="28"/>
          <w:szCs w:val="28"/>
        </w:rPr>
        <w:t>В.В. Смирнов</w:t>
      </w:r>
    </w:p>
    <w:p>
      <w:pPr>
        <w:pStyle w:val="Normal"/>
        <w:jc w:val="both"/>
        <w:rPr>
          <w:i/>
          <w:i/>
          <w:color w:val="4F81BD"/>
          <w:sz w:val="18"/>
          <w:szCs w:val="28"/>
        </w:rPr>
      </w:pPr>
      <w:r>
        <w:rPr>
          <w:i/>
          <w:color w:val="4F81BD"/>
          <w:sz w:val="18"/>
          <w:szCs w:val="28"/>
        </w:rPr>
        <w:t>(должность, уч. степень, уч. звание)</w:t>
        <w:tab/>
        <w:tab/>
        <w:tab/>
        <w:tab/>
        <w:tab/>
        <w:tab/>
      </w:r>
    </w:p>
    <w:p>
      <w:pPr>
        <w:pStyle w:val="Normal"/>
        <w:jc w:val="both"/>
        <w:rPr>
          <w:i/>
          <w:i/>
          <w:color w:val="4F81BD"/>
          <w:sz w:val="18"/>
          <w:szCs w:val="28"/>
        </w:rPr>
      </w:pPr>
      <w:r>
        <w:rPr>
          <w:i/>
          <w:color w:val="4F81BD"/>
          <w:sz w:val="18"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002707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semiHidden/>
    <w:qFormat/>
    <w:rsid w:val="003c76e2"/>
    <w:rPr>
      <w:rFonts w:ascii="Times New Roman" w:hAnsi="Times New Roman" w:eastAsia="Times New Roman"/>
      <w:i/>
      <w:iCs/>
    </w:rPr>
  </w:style>
  <w:style w:type="character" w:styleId="2" w:customStyle="1">
    <w:name w:val="Основной текст с отступом 2 Знак"/>
    <w:link w:val="BodyTextIndent2"/>
    <w:semiHidden/>
    <w:qFormat/>
    <w:rsid w:val="003c76e2"/>
    <w:rPr>
      <w:rFonts w:ascii="Times New Roman" w:hAnsi="Times New Roman" w:eastAsia="Times New Roman"/>
      <w:i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8433a3"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DejaVu Sans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1">
    <w:name w:val="Body Text Indent"/>
    <w:basedOn w:val="Normal"/>
    <w:link w:val="Style14"/>
    <w:semiHidden/>
    <w:rsid w:val="003c76e2"/>
    <w:pPr>
      <w:spacing w:lineRule="auto" w:line="360"/>
      <w:ind w:left="720" w:hanging="0"/>
    </w:pPr>
    <w:rPr>
      <w:i/>
      <w:iCs/>
    </w:rPr>
  </w:style>
  <w:style w:type="paragraph" w:styleId="BodyTextIndent2">
    <w:name w:val="Body Text Indent 2"/>
    <w:basedOn w:val="Normal"/>
    <w:link w:val="2"/>
    <w:semiHidden/>
    <w:qFormat/>
    <w:rsid w:val="003c76e2"/>
    <w:pPr>
      <w:spacing w:lineRule="auto" w:line="360"/>
      <w:ind w:left="867" w:hanging="510"/>
    </w:pPr>
    <w:rPr>
      <w:i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433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LibreOffice/7.3.6.2$Linux_X86_64 LibreOffice_project/30$Build-2</Application>
  <AppVersion>15.0000</AppVersion>
  <Pages>2</Pages>
  <Words>291</Words>
  <Characters>1872</Characters>
  <CharactersWithSpaces>2147</CharactersWithSpaces>
  <Paragraphs>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2021-04-01T12:26:00Z</dcterms:created>
  <dc:creator>User</dc:creator>
  <dc:description/>
  <dc:language>ru-RU</dc:language>
  <cp:lastModifiedBy/>
  <cp:lastPrinted>2023-04-14T10:57:00Z</cp:lastPrinted>
  <dcterms:modified xsi:type="dcterms:W3CDTF">2023-07-12T14:09:40Z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