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C2" w:rsidRPr="00F3046D" w:rsidRDefault="00F3046D" w:rsidP="00F3046D">
      <w:pPr>
        <w:jc w:val="center"/>
        <w:rPr>
          <w:rFonts w:ascii="Times New Roman" w:hAnsi="Times New Roman" w:cs="Times New Roman"/>
          <w:b/>
          <w:sz w:val="32"/>
        </w:rPr>
      </w:pPr>
      <w:r w:rsidRPr="00F3046D">
        <w:rPr>
          <w:rFonts w:ascii="Times New Roman" w:hAnsi="Times New Roman" w:cs="Times New Roman"/>
          <w:b/>
          <w:sz w:val="32"/>
        </w:rPr>
        <w:t xml:space="preserve">Научный рейтинг профильных структурных подразделений </w:t>
      </w:r>
      <w:r>
        <w:rPr>
          <w:rFonts w:ascii="Times New Roman" w:hAnsi="Times New Roman" w:cs="Times New Roman"/>
          <w:b/>
          <w:sz w:val="32"/>
        </w:rPr>
        <w:br/>
      </w:r>
      <w:r w:rsidRPr="00F3046D">
        <w:rPr>
          <w:rFonts w:ascii="Times New Roman" w:hAnsi="Times New Roman" w:cs="Times New Roman"/>
          <w:b/>
          <w:sz w:val="32"/>
        </w:rPr>
        <w:t>за 2022 год</w:t>
      </w:r>
    </w:p>
    <w:p w:rsidR="00F3046D" w:rsidRPr="00F3046D" w:rsidRDefault="00F3046D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46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521" w:type="dxa"/>
          </w:tcPr>
          <w:p w:rsidR="00932632" w:rsidRPr="00F3046D" w:rsidRDefault="00932632" w:rsidP="00F30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46D">
              <w:rPr>
                <w:rFonts w:ascii="Times New Roman" w:hAnsi="Times New Roman" w:cs="Times New Roman"/>
                <w:b/>
                <w:sz w:val="24"/>
              </w:rPr>
              <w:t>Наименование подразделения</w:t>
            </w:r>
          </w:p>
        </w:tc>
        <w:tc>
          <w:tcPr>
            <w:tcW w:w="2262" w:type="dxa"/>
          </w:tcPr>
          <w:p w:rsidR="00932632" w:rsidRPr="00F3046D" w:rsidRDefault="00932632" w:rsidP="00F304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046D">
              <w:rPr>
                <w:rFonts w:ascii="Times New Roman" w:hAnsi="Times New Roman" w:cs="Times New Roman"/>
                <w:b/>
                <w:sz w:val="24"/>
              </w:rPr>
              <w:t>Рейтинг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урологии и репродуктивного здоровья человека (с курсом детской урологии-андрологии)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318,3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внутренних болезней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293,5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акушерства и гинекологии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285,5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онкологии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204,2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внутренних болезней №3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197,7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педиатрии и неонатологии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191,7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гастроэнтерологии и эндоскопии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184,3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здорового образа жизни и диетологии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184,0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профпатологии (с курсом медико-социальной экспертизы)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180,6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клинической иммунологии и аллергологии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152,9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эпидемиологии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146,2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оториноларингологии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141,9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неврологии и нейрохирургии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134,7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патологической физиологии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128,9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акушерства и гинекологии №3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121,8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нервных болезней и нейрохирургии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121,8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патологической анатомии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120,8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ультразвуковой диагностики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120,4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AC5D00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общей гигиены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119,7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хирургических болезней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103,1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психиатрии и наркологии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99,0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внутренних болезней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98,1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скорой медицинской помощи (с курсом военной и экстремальной медицины)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95,0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общей врачебной практики (семейной медицины) (с курсами гериатрии и физиотерапии)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94,6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детской болезней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92,2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кардиологии, ревматологии и функциональной диагностики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92,2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терапии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84,3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стоматологии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80,0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персонализированной и трансляционной медицины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79,9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дерматовенерологии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76,0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микробиологии и вирусологии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72,3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гематологии и трансфузиологии (с курсом клинической лабораторной диагностики, генетики и лабораторной генетики)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69,8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AC5D00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AC5D00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детской болезней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67,9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Центральная научно-исследовательская лаборатория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62,5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нормальной анатомии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59,8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анестезиологии и реаниматологии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57,2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пропедевтики детских болезней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55,0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фармакологии и клинической фармакологии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54,9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акушерства и гинекологии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54,5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хирургических болезней №3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51,3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детской хирургии и ортопедии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50,9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хирургии №4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кожных и венерических болезней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49,8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пластической реконструктивной хирургии, косметологии и регенеративной медицины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47,5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туберкулеза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47,5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хирургических болезней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47,0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судебной медицины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45,9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оперативной хирургии, клинической анатомии и патологической анатомии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45,8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пропедевтики внутренних болезней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42,1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микробиологии и вирусологии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41,5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офтальмологии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41,3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безопасности жизнедеятельности и медицины катастроф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35,3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Военный учебный центр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34,7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оперативной хирургии и топографической анатомии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33,6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0E1242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0E124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эндокринологии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33,4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медицинской биологии и генетики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33,3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биомедицины (и психофизиологии)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32,9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общей и клинической биохимии №1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32,1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AC5D00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AC5D00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детской болезней №3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31,9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0CE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0CE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нормальной физиологии 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28,6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гигиены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27,5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поликлинической терапии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25,6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поликлинической и неотложной педиатрии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25,4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детских инфекционных болезней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24,0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травматологии и ортопедии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22,3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фармацевтической химии и фармакогнозии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22,0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общей и клинической биохимии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21,6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организации здравоохранения и общественного здоровья (с курсом информационных компьютерных технологий в здравоохранении и медицине)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16,9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фармации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16,9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073E4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073E4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общей хирургии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гигиены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14,3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психиатрии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14,1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лучевой диагностики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13,3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 xml:space="preserve">Кафедра реконструктивной, сердечно-сосудистой, торакальной, челюстно-лицевой хирургии и трансплантологии 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12,6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8657CA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стоматологии №4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травматологии и ортопедии, лечебной физкультуры и спортивной медицины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9,2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8657CA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стоматологии №2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гистологии, цитологии и эмбриологии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8,3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8657CA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стоматологии №3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7,8</w:t>
            </w:r>
          </w:p>
        </w:tc>
      </w:tr>
      <w:tr w:rsidR="00907B96" w:rsidRPr="00F3046D" w:rsidTr="00F3046D">
        <w:tc>
          <w:tcPr>
            <w:tcW w:w="562" w:type="dxa"/>
          </w:tcPr>
          <w:p w:rsidR="00907B96" w:rsidRPr="00F3046D" w:rsidRDefault="00907B96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07B96" w:rsidRPr="0097237F" w:rsidRDefault="00907B96" w:rsidP="008657CA">
            <w:pPr>
              <w:rPr>
                <w:rFonts w:ascii="Times New Roman" w:hAnsi="Times New Roman" w:cs="Times New Roman"/>
                <w:sz w:val="24"/>
              </w:rPr>
            </w:pPr>
            <w:r w:rsidRPr="00907B96">
              <w:rPr>
                <w:rFonts w:ascii="Times New Roman" w:hAnsi="Times New Roman" w:cs="Times New Roman"/>
                <w:sz w:val="24"/>
              </w:rPr>
              <w:t>Кафедра управления экономики фармации, фармацевтической технологии</w:t>
            </w:r>
          </w:p>
        </w:tc>
        <w:tc>
          <w:tcPr>
            <w:tcW w:w="2262" w:type="dxa"/>
          </w:tcPr>
          <w:p w:rsidR="00907B96" w:rsidRPr="0097237F" w:rsidRDefault="00907B96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6,3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инфекционных болезней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4,1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8657CA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8657CA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стоматологии №5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военно-полевой и военно-морской хирургии с курсом военно-полевой терапии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291117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291117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фтизиатрии, пульмонологии и инфекционных болезней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932632" w:rsidRPr="00F3046D" w:rsidTr="00F3046D">
        <w:tc>
          <w:tcPr>
            <w:tcW w:w="562" w:type="dxa"/>
          </w:tcPr>
          <w:p w:rsidR="00932632" w:rsidRPr="00F3046D" w:rsidRDefault="00932632" w:rsidP="00F3046D">
            <w:pPr>
              <w:pStyle w:val="a4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932632" w:rsidRPr="0097237F" w:rsidRDefault="00932632" w:rsidP="00F3046D">
            <w:pPr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Кафедра лучевой диагностики и лучевой терапии</w:t>
            </w:r>
          </w:p>
        </w:tc>
        <w:tc>
          <w:tcPr>
            <w:tcW w:w="2262" w:type="dxa"/>
          </w:tcPr>
          <w:p w:rsidR="00932632" w:rsidRPr="0097237F" w:rsidRDefault="00932632" w:rsidP="009723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237F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F3046D" w:rsidRPr="00F3046D" w:rsidRDefault="00F3046D">
      <w:pPr>
        <w:rPr>
          <w:b/>
        </w:rPr>
      </w:pPr>
    </w:p>
    <w:sectPr w:rsidR="00F3046D" w:rsidRPr="00F3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91924"/>
    <w:multiLevelType w:val="hybridMultilevel"/>
    <w:tmpl w:val="6182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2E"/>
    <w:rsid w:val="00016094"/>
    <w:rsid w:val="000E1242"/>
    <w:rsid w:val="00200CE7"/>
    <w:rsid w:val="002073E4"/>
    <w:rsid w:val="00291117"/>
    <w:rsid w:val="00364CC2"/>
    <w:rsid w:val="00470C2E"/>
    <w:rsid w:val="008657CA"/>
    <w:rsid w:val="00907B96"/>
    <w:rsid w:val="00932632"/>
    <w:rsid w:val="0097237F"/>
    <w:rsid w:val="00AC5D00"/>
    <w:rsid w:val="00DC0545"/>
    <w:rsid w:val="00F3046D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2023-02-01T14:26:00Z</dcterms:created>
  <dcterms:modified xsi:type="dcterms:W3CDTF">2023-03-01T07:29:00Z</dcterms:modified>
</cp:coreProperties>
</file>